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F8A2B" w14:textId="379094A4" w:rsidR="00BB7D7B" w:rsidRPr="007B36AB" w:rsidRDefault="004D0785" w:rsidP="007B36AB">
      <w:pPr>
        <w:pStyle w:val="Title"/>
      </w:pPr>
      <w:r w:rsidRPr="007B36AB">
        <w:t>Guidelines</w:t>
      </w:r>
      <w:r w:rsidR="00C16CE3" w:rsidRPr="007B36AB">
        <w:t xml:space="preserve"> for </w:t>
      </w:r>
      <w:r w:rsidRPr="007B36AB">
        <w:t>submitting a</w:t>
      </w:r>
      <w:r w:rsidR="007B36AB" w:rsidRPr="007B36AB">
        <w:t>n invited</w:t>
      </w:r>
      <w:r w:rsidRPr="007B36AB">
        <w:t xml:space="preserve"> </w:t>
      </w:r>
      <w:r w:rsidR="00C16CE3" w:rsidRPr="007B36AB">
        <w:t>p</w:t>
      </w:r>
      <w:r w:rsidR="00BB7D7B" w:rsidRPr="007B36AB">
        <w:t xml:space="preserve">aper to </w:t>
      </w:r>
      <w:r w:rsidR="00AF3525" w:rsidRPr="007B36AB">
        <w:t>the</w:t>
      </w:r>
      <w:r w:rsidR="005152B3" w:rsidRPr="007B36AB">
        <w:t xml:space="preserve"> </w:t>
      </w:r>
      <w:r w:rsidRPr="007B36AB">
        <w:t>NSW Grassland C</w:t>
      </w:r>
      <w:r w:rsidR="00BB7D7B" w:rsidRPr="007B36AB">
        <w:t>onference</w:t>
      </w:r>
    </w:p>
    <w:p w14:paraId="4ED46405" w14:textId="77777777" w:rsidR="00BB7D7B" w:rsidRPr="00C847DB" w:rsidRDefault="00BB7D7B"/>
    <w:p w14:paraId="6FC7D3E3" w14:textId="7FFA00E6" w:rsidR="00E17769" w:rsidRDefault="00E17769" w:rsidP="00867A4F">
      <w:r>
        <w:t>Thank you for agreeing to speak at the 20</w:t>
      </w:r>
      <w:r w:rsidR="00CF2C56">
        <w:t>2</w:t>
      </w:r>
      <w:r>
        <w:t xml:space="preserve">1 Grassland </w:t>
      </w:r>
      <w:r w:rsidR="005E5E85">
        <w:t>Society</w:t>
      </w:r>
      <w:r>
        <w:t xml:space="preserve"> of NSW conference to be held </w:t>
      </w:r>
      <w:r w:rsidR="00141EA6">
        <w:t>20-21 July</w:t>
      </w:r>
      <w:r>
        <w:t xml:space="preserve"> at </w:t>
      </w:r>
      <w:r w:rsidR="00141EA6">
        <w:t>Mittagong RSL</w:t>
      </w:r>
      <w:r>
        <w:t>.</w:t>
      </w:r>
      <w:r w:rsidRPr="00E17769">
        <w:t xml:space="preserve"> </w:t>
      </w:r>
      <w:r>
        <w:t xml:space="preserve">This </w:t>
      </w:r>
      <w:r w:rsidRPr="00C847DB">
        <w:t xml:space="preserve">file </w:t>
      </w:r>
      <w:r w:rsidR="005E5E85">
        <w:t>contains information</w:t>
      </w:r>
      <w:r>
        <w:t xml:space="preserve"> and </w:t>
      </w:r>
      <w:r w:rsidR="005E5E85">
        <w:t>guidelines</w:t>
      </w:r>
      <w:r>
        <w:t xml:space="preserve"> to help you prepare your paper. This file has also</w:t>
      </w:r>
      <w:r w:rsidRPr="00C847DB">
        <w:t xml:space="preserve"> been formatted using the style-sheet required for your paper</w:t>
      </w:r>
      <w:r>
        <w:t>. These guidelines must be adhered to.</w:t>
      </w:r>
    </w:p>
    <w:p w14:paraId="28E9C5A2" w14:textId="77777777" w:rsidR="00E17769" w:rsidRDefault="00E17769" w:rsidP="00867A4F"/>
    <w:p w14:paraId="30BCDF1B" w14:textId="35018699" w:rsidR="00E26095" w:rsidRPr="00C847DB" w:rsidRDefault="00E26095" w:rsidP="00E26095">
      <w:r>
        <w:t xml:space="preserve">Please note that </w:t>
      </w:r>
      <w:r w:rsidRPr="00E65B6C">
        <w:rPr>
          <w:b/>
        </w:rPr>
        <w:t xml:space="preserve">papers are due </w:t>
      </w:r>
      <w:r>
        <w:rPr>
          <w:b/>
        </w:rPr>
        <w:t>29</w:t>
      </w:r>
      <w:r w:rsidRPr="00E65B6C">
        <w:rPr>
          <w:b/>
        </w:rPr>
        <w:t xml:space="preserve"> April 20</w:t>
      </w:r>
      <w:r>
        <w:rPr>
          <w:b/>
        </w:rPr>
        <w:t>21</w:t>
      </w:r>
      <w:r>
        <w:t xml:space="preserve"> and can be emailed to Helena Warren email helena@cadfor.com.au If you have any problems or queries, please speak with the Grassland conference convenor Helena Warren 0414 860 502 or email as above.</w:t>
      </w:r>
    </w:p>
    <w:p w14:paraId="28D0FB31" w14:textId="77777777" w:rsidR="00E17769" w:rsidRPr="00C847DB" w:rsidRDefault="00E17769"/>
    <w:p w14:paraId="41D07E4D" w14:textId="77777777" w:rsidR="00BD262C" w:rsidRPr="00C847DB" w:rsidRDefault="00BD262C"/>
    <w:p w14:paraId="768A155A" w14:textId="049B766F" w:rsidR="00BD262C" w:rsidRPr="00C847DB" w:rsidRDefault="004D0785">
      <w:r w:rsidRPr="00C847DB">
        <w:t xml:space="preserve">Change the file name to your </w:t>
      </w:r>
      <w:r w:rsidR="00D86FC9" w:rsidRPr="00C847DB">
        <w:t>first initial, surname</w:t>
      </w:r>
      <w:r w:rsidR="00F66E7D">
        <w:t xml:space="preserve"> and the year (e.g. jsmith</w:t>
      </w:r>
      <w:r w:rsidR="006E2F43">
        <w:t>-</w:t>
      </w:r>
      <w:r w:rsidRPr="00C847DB">
        <w:t>20</w:t>
      </w:r>
      <w:r w:rsidR="00E26095">
        <w:t>21</w:t>
      </w:r>
      <w:r w:rsidRPr="00C847DB">
        <w:t>). R</w:t>
      </w:r>
      <w:r w:rsidR="007B517A" w:rsidRPr="00C847DB">
        <w:t>etain the title, author, address</w:t>
      </w:r>
      <w:r w:rsidR="004E66C2" w:rsidRPr="00C847DB">
        <w:t>es, headings, Figure and Table</w:t>
      </w:r>
      <w:r w:rsidR="007B517A" w:rsidRPr="00C847DB">
        <w:t xml:space="preserve"> captions</w:t>
      </w:r>
      <w:r w:rsidR="008A35BC" w:rsidRPr="00C847DB">
        <w:t xml:space="preserve"> and References style, </w:t>
      </w:r>
      <w:r w:rsidR="00BB7D7B" w:rsidRPr="00C847DB">
        <w:t xml:space="preserve">delete the </w:t>
      </w:r>
      <w:r w:rsidR="007B517A" w:rsidRPr="00C847DB">
        <w:t>text</w:t>
      </w:r>
      <w:r w:rsidR="00BB7D7B" w:rsidRPr="00C847DB">
        <w:t xml:space="preserve"> and start writing your paper. </w:t>
      </w:r>
    </w:p>
    <w:p w14:paraId="2A62258B" w14:textId="77777777" w:rsidR="00BD262C" w:rsidRPr="00C847DB" w:rsidRDefault="00BD262C"/>
    <w:p w14:paraId="1247051D" w14:textId="77777777" w:rsidR="00BB7D7B" w:rsidRPr="00C847DB" w:rsidRDefault="00BB7D7B">
      <w:r w:rsidRPr="00C847DB">
        <w:t>If you have difficulty using th</w:t>
      </w:r>
      <w:r w:rsidR="00C16CE3" w:rsidRPr="00C847DB">
        <w:t xml:space="preserve">e styles in this template, </w:t>
      </w:r>
      <w:r w:rsidR="003C4559">
        <w:t>the formatting instruction</w:t>
      </w:r>
      <w:r w:rsidR="00475D9F">
        <w:t>s</w:t>
      </w:r>
      <w:r w:rsidR="003C4559">
        <w:t xml:space="preserve"> are also provided below</w:t>
      </w:r>
      <w:r w:rsidRPr="00C847DB">
        <w:t>.</w:t>
      </w:r>
    </w:p>
    <w:p w14:paraId="499BE52E" w14:textId="77777777" w:rsidR="0027401B" w:rsidRPr="00C847DB" w:rsidRDefault="0027401B"/>
    <w:p w14:paraId="7CB3DFA9" w14:textId="77777777" w:rsidR="0027401B" w:rsidRPr="00C847DB" w:rsidRDefault="00687779">
      <w:r w:rsidRPr="00C847DB">
        <w:rPr>
          <w:rStyle w:val="Heading1Char"/>
        </w:rPr>
        <w:t>Important points for</w:t>
      </w:r>
      <w:r w:rsidR="008A35BC" w:rsidRPr="00C847DB">
        <w:rPr>
          <w:rStyle w:val="Heading1Char"/>
        </w:rPr>
        <w:t xml:space="preserve"> paper p</w:t>
      </w:r>
      <w:r w:rsidR="0027401B" w:rsidRPr="00C847DB">
        <w:rPr>
          <w:rStyle w:val="Heading1Char"/>
        </w:rPr>
        <w:t>reparation and submission</w:t>
      </w:r>
    </w:p>
    <w:p w14:paraId="1B986150" w14:textId="38FCBCD0" w:rsidR="00BB7D7B" w:rsidRPr="00C847DB" w:rsidRDefault="0027401B" w:rsidP="0027401B">
      <w:pPr>
        <w:numPr>
          <w:ilvl w:val="0"/>
          <w:numId w:val="27"/>
        </w:numPr>
        <w:tabs>
          <w:tab w:val="clear" w:pos="720"/>
          <w:tab w:val="num" w:pos="440"/>
        </w:tabs>
        <w:ind w:left="0" w:firstLine="0"/>
        <w:rPr>
          <w:lang w:val="en-US"/>
        </w:rPr>
      </w:pPr>
      <w:r w:rsidRPr="00C847DB">
        <w:rPr>
          <w:lang w:val="en-US"/>
        </w:rPr>
        <w:t>All papers MUST be prepared using the required formats and style. The simplest and easiest way is to use th</w:t>
      </w:r>
      <w:r w:rsidR="00E92213">
        <w:rPr>
          <w:lang w:val="en-US"/>
        </w:rPr>
        <w:t>is</w:t>
      </w:r>
      <w:r w:rsidRPr="00C847DB">
        <w:rPr>
          <w:lang w:val="en-US"/>
        </w:rPr>
        <w:t xml:space="preserve"> </w:t>
      </w:r>
      <w:r w:rsidR="007B517A" w:rsidRPr="00C847DB">
        <w:rPr>
          <w:lang w:val="en-US"/>
        </w:rPr>
        <w:t>W</w:t>
      </w:r>
      <w:r w:rsidR="00E92213">
        <w:rPr>
          <w:lang w:val="en-US"/>
        </w:rPr>
        <w:t>ord document file</w:t>
      </w:r>
      <w:r w:rsidRPr="00C847DB">
        <w:rPr>
          <w:lang w:val="en-US"/>
        </w:rPr>
        <w:t>. Submitted papers that do not meet this requirement will be returned to the authors for correction.</w:t>
      </w:r>
    </w:p>
    <w:p w14:paraId="3FDA0AE9" w14:textId="2D09645A" w:rsidR="00D30F79" w:rsidRPr="00C847DB" w:rsidRDefault="00E92213" w:rsidP="00FE5276">
      <w:pPr>
        <w:numPr>
          <w:ilvl w:val="0"/>
          <w:numId w:val="27"/>
        </w:numPr>
        <w:tabs>
          <w:tab w:val="clear" w:pos="720"/>
          <w:tab w:val="num" w:pos="440"/>
        </w:tabs>
        <w:ind w:left="0" w:firstLine="0"/>
        <w:rPr>
          <w:lang w:val="en-US"/>
        </w:rPr>
      </w:pPr>
      <w:r>
        <w:rPr>
          <w:lang w:val="en-US"/>
        </w:rPr>
        <w:t>I</w:t>
      </w:r>
      <w:r w:rsidR="0027401B" w:rsidRPr="00C847DB">
        <w:rPr>
          <w:lang w:val="en-US"/>
        </w:rPr>
        <w:t>nvited speaker papers</w:t>
      </w:r>
      <w:r>
        <w:rPr>
          <w:lang w:val="en-US"/>
        </w:rPr>
        <w:t xml:space="preserve"> are to be a </w:t>
      </w:r>
      <w:r w:rsidR="0027401B" w:rsidRPr="00C847DB">
        <w:rPr>
          <w:lang w:val="en-US"/>
        </w:rPr>
        <w:t xml:space="preserve">maximum length </w:t>
      </w:r>
      <w:r>
        <w:rPr>
          <w:lang w:val="en-US"/>
        </w:rPr>
        <w:t>of</w:t>
      </w:r>
      <w:r w:rsidR="0027401B" w:rsidRPr="00C847DB">
        <w:rPr>
          <w:lang w:val="en-US"/>
        </w:rPr>
        <w:t xml:space="preserve"> eight pages</w:t>
      </w:r>
      <w:r w:rsidR="00BC2A75">
        <w:rPr>
          <w:lang w:val="en-US"/>
        </w:rPr>
        <w:t>, inclusive of figures</w:t>
      </w:r>
      <w:r w:rsidR="005D30EC">
        <w:rPr>
          <w:lang w:val="en-US"/>
        </w:rPr>
        <w:t xml:space="preserve"> and tables</w:t>
      </w:r>
      <w:r w:rsidR="0027401B" w:rsidRPr="00C847DB">
        <w:rPr>
          <w:lang w:val="en-US"/>
        </w:rPr>
        <w:t xml:space="preserve">. </w:t>
      </w:r>
    </w:p>
    <w:p w14:paraId="249B7EC8" w14:textId="1DCE8E8C" w:rsidR="00FE5276" w:rsidRPr="00C847DB" w:rsidRDefault="00E92213" w:rsidP="0027401B">
      <w:pPr>
        <w:numPr>
          <w:ilvl w:val="0"/>
          <w:numId w:val="27"/>
        </w:numPr>
        <w:tabs>
          <w:tab w:val="clear" w:pos="720"/>
          <w:tab w:val="num" w:pos="440"/>
        </w:tabs>
        <w:ind w:left="0" w:firstLine="0"/>
        <w:rPr>
          <w:lang w:val="en-US"/>
        </w:rPr>
      </w:pPr>
      <w:r>
        <w:rPr>
          <w:lang w:val="en-US"/>
        </w:rPr>
        <w:t>De</w:t>
      </w:r>
      <w:r w:rsidR="007B517A" w:rsidRPr="00C847DB">
        <w:rPr>
          <w:lang w:val="en-US"/>
        </w:rPr>
        <w:t xml:space="preserve">adlines specified by the </w:t>
      </w:r>
      <w:r w:rsidR="007B517A" w:rsidRPr="00C847DB">
        <w:t>Organising</w:t>
      </w:r>
      <w:r w:rsidR="00FE5276" w:rsidRPr="00C847DB">
        <w:rPr>
          <w:lang w:val="en-US"/>
        </w:rPr>
        <w:t xml:space="preserve"> Committee must be strictly adhered to. While for many authors submission of </w:t>
      </w:r>
      <w:r w:rsidR="005D30EC">
        <w:rPr>
          <w:lang w:val="en-US"/>
        </w:rPr>
        <w:t>the</w:t>
      </w:r>
      <w:r w:rsidR="00FE5276" w:rsidRPr="00C847DB">
        <w:rPr>
          <w:lang w:val="en-US"/>
        </w:rPr>
        <w:t xml:space="preserve"> paper </w:t>
      </w:r>
      <w:r w:rsidR="005D30EC">
        <w:rPr>
          <w:lang w:val="en-US"/>
        </w:rPr>
        <w:t>will be the last time they see it</w:t>
      </w:r>
      <w:r w:rsidR="00FE5276" w:rsidRPr="00C847DB">
        <w:rPr>
          <w:lang w:val="en-US"/>
        </w:rPr>
        <w:t>, there are a range of process</w:t>
      </w:r>
      <w:r w:rsidR="00745843" w:rsidRPr="00C847DB">
        <w:rPr>
          <w:lang w:val="en-US"/>
        </w:rPr>
        <w:t>es</w:t>
      </w:r>
      <w:r w:rsidR="00FE5276" w:rsidRPr="00C847DB">
        <w:rPr>
          <w:lang w:val="en-US"/>
        </w:rPr>
        <w:t xml:space="preserve"> that must occur in order for the </w:t>
      </w:r>
      <w:r w:rsidR="00CD41E8" w:rsidRPr="00C847DB">
        <w:rPr>
          <w:lang w:val="en-US"/>
        </w:rPr>
        <w:t xml:space="preserve">printed </w:t>
      </w:r>
      <w:r w:rsidR="00FE5276" w:rsidRPr="00C847DB">
        <w:rPr>
          <w:lang w:val="en-US"/>
        </w:rPr>
        <w:t xml:space="preserve">proceedings to be available at the </w:t>
      </w:r>
      <w:r w:rsidR="003554FD" w:rsidRPr="00C847DB">
        <w:rPr>
          <w:lang w:val="en-US"/>
        </w:rPr>
        <w:t xml:space="preserve">conference. These </w:t>
      </w:r>
      <w:r w:rsidR="00FE5276" w:rsidRPr="00C847DB">
        <w:rPr>
          <w:lang w:val="en-US"/>
        </w:rPr>
        <w:t>are all time dependent and include collation and review, editing, proof reading, formatting and layout</w:t>
      </w:r>
      <w:r w:rsidR="003554FD" w:rsidRPr="00C847DB">
        <w:rPr>
          <w:lang w:val="en-US"/>
        </w:rPr>
        <w:t xml:space="preserve">, and printing and distribution. Late submissions and poorly prepared papers </w:t>
      </w:r>
      <w:r w:rsidR="00CD41E8" w:rsidRPr="00C847DB">
        <w:rPr>
          <w:lang w:val="en-US"/>
        </w:rPr>
        <w:t>add considerably to</w:t>
      </w:r>
      <w:r w:rsidR="003554FD" w:rsidRPr="00C847DB">
        <w:rPr>
          <w:lang w:val="en-US"/>
        </w:rPr>
        <w:t xml:space="preserve"> time delays </w:t>
      </w:r>
      <w:r w:rsidR="00CD41E8" w:rsidRPr="00C847DB">
        <w:rPr>
          <w:lang w:val="en-US"/>
        </w:rPr>
        <w:t>and frustration</w:t>
      </w:r>
      <w:r w:rsidR="007B517A" w:rsidRPr="00C847DB">
        <w:rPr>
          <w:lang w:val="en-US"/>
        </w:rPr>
        <w:t xml:space="preserve"> for those involved in these processes</w:t>
      </w:r>
      <w:r w:rsidR="003554FD" w:rsidRPr="00C847DB">
        <w:rPr>
          <w:lang w:val="en-US"/>
        </w:rPr>
        <w:t>.</w:t>
      </w:r>
    </w:p>
    <w:p w14:paraId="7C5B8B01" w14:textId="77777777" w:rsidR="0027401B" w:rsidRPr="00C847DB" w:rsidRDefault="0027401B" w:rsidP="002F65B6">
      <w:pPr>
        <w:pStyle w:val="Heading1"/>
      </w:pPr>
    </w:p>
    <w:p w14:paraId="5EF0A916" w14:textId="77777777" w:rsidR="00BB7D7B" w:rsidRPr="00C847DB" w:rsidRDefault="008A35BC" w:rsidP="002F65B6">
      <w:pPr>
        <w:pStyle w:val="Heading1"/>
      </w:pPr>
      <w:r w:rsidRPr="00C847DB">
        <w:t>N</w:t>
      </w:r>
      <w:r w:rsidR="00BB7D7B" w:rsidRPr="00C847DB">
        <w:t>otes to all authors</w:t>
      </w:r>
    </w:p>
    <w:p w14:paraId="5193976B" w14:textId="77777777" w:rsidR="00BB7D7B" w:rsidRPr="00C847DB" w:rsidRDefault="00BB7D7B">
      <w:pPr>
        <w:pStyle w:val="ListBullet"/>
      </w:pPr>
      <w:r w:rsidRPr="00C847DB">
        <w:t xml:space="preserve">The </w:t>
      </w:r>
      <w:r w:rsidRPr="00C847DB">
        <w:rPr>
          <w:b/>
          <w:bCs/>
        </w:rPr>
        <w:t>Title</w:t>
      </w:r>
      <w:r w:rsidRPr="00C847DB">
        <w:t xml:space="preserve"> should be brief but specific to the subject of your paper.</w:t>
      </w:r>
    </w:p>
    <w:p w14:paraId="2624C953" w14:textId="77777777" w:rsidR="00BB7D7B" w:rsidRPr="00C847DB" w:rsidRDefault="00BB7D7B">
      <w:pPr>
        <w:pStyle w:val="ListBullet"/>
      </w:pPr>
      <w:r w:rsidRPr="00C847DB">
        <w:rPr>
          <w:b/>
          <w:bCs/>
        </w:rPr>
        <w:t>Abstracts</w:t>
      </w:r>
      <w:r w:rsidRPr="00C847DB">
        <w:t xml:space="preserve"> are required for all </w:t>
      </w:r>
      <w:r w:rsidR="00AF3525" w:rsidRPr="00C847DB">
        <w:t>papers and</w:t>
      </w:r>
      <w:r w:rsidRPr="00C847DB">
        <w:t xml:space="preserve"> </w:t>
      </w:r>
      <w:r w:rsidR="0093023D" w:rsidRPr="00C847DB">
        <w:t>must not exceed 250 words. The A</w:t>
      </w:r>
      <w:r w:rsidRPr="00C847DB">
        <w:t>bstract should be a précis of the context, aim, approach and findings; i</w:t>
      </w:r>
      <w:r w:rsidR="00C16CE3" w:rsidRPr="00C847DB">
        <w:t>.</w:t>
      </w:r>
      <w:r w:rsidRPr="00C847DB">
        <w:t>e. an accurate s</w:t>
      </w:r>
      <w:r w:rsidR="0093023D" w:rsidRPr="00C847DB">
        <w:t xml:space="preserve">ummary of the information </w:t>
      </w:r>
      <w:r w:rsidR="00C16CE3" w:rsidRPr="00C847DB">
        <w:t>presented in the paper</w:t>
      </w:r>
      <w:r w:rsidRPr="00C847DB">
        <w:t>.</w:t>
      </w:r>
    </w:p>
    <w:p w14:paraId="6C4C4CBE" w14:textId="77777777" w:rsidR="00BB7D7B" w:rsidRPr="00C847DB" w:rsidRDefault="00BB7D7B">
      <w:pPr>
        <w:pStyle w:val="ListBullet"/>
      </w:pPr>
      <w:r w:rsidRPr="00C847DB">
        <w:rPr>
          <w:b/>
        </w:rPr>
        <w:t>Authors’ names and addresses</w:t>
      </w:r>
      <w:r w:rsidRPr="00C847DB">
        <w:t xml:space="preserve"> should be shown below the Abstract title,</w:t>
      </w:r>
      <w:r w:rsidRPr="00C847DB">
        <w:rPr>
          <w:b/>
        </w:rPr>
        <w:t xml:space="preserve"> </w:t>
      </w:r>
      <w:r w:rsidRPr="00C847DB">
        <w:t xml:space="preserve">as specified under </w:t>
      </w:r>
      <w:r w:rsidRPr="00C847DB">
        <w:rPr>
          <w:b/>
        </w:rPr>
        <w:t xml:space="preserve">Author’s names </w:t>
      </w:r>
      <w:r w:rsidRPr="00C847DB">
        <w:t>and</w:t>
      </w:r>
      <w:r w:rsidRPr="00C847DB">
        <w:rPr>
          <w:b/>
        </w:rPr>
        <w:t xml:space="preserve"> Author’s addresses</w:t>
      </w:r>
      <w:r w:rsidRPr="00C847DB">
        <w:rPr>
          <w:bCs/>
        </w:rPr>
        <w:t xml:space="preserve"> below</w:t>
      </w:r>
      <w:r w:rsidR="0093023D" w:rsidRPr="00C847DB">
        <w:rPr>
          <w:bCs/>
        </w:rPr>
        <w:t xml:space="preserve"> and in the sample paper template</w:t>
      </w:r>
      <w:r w:rsidRPr="00C847DB">
        <w:t>.</w:t>
      </w:r>
      <w:r w:rsidR="00822240" w:rsidRPr="00C847DB">
        <w:t xml:space="preserve"> </w:t>
      </w:r>
    </w:p>
    <w:p w14:paraId="4628FBD3" w14:textId="7E551368" w:rsidR="00BB7D7B" w:rsidRPr="00C847DB" w:rsidRDefault="00BB7D7B">
      <w:pPr>
        <w:pStyle w:val="ListBullet"/>
      </w:pPr>
      <w:r w:rsidRPr="00C847DB">
        <w:rPr>
          <w:b/>
          <w:bCs/>
        </w:rPr>
        <w:t>Headings</w:t>
      </w:r>
      <w:r w:rsidRPr="00C847DB">
        <w:t xml:space="preserve"> may </w:t>
      </w:r>
      <w:r w:rsidR="00AF3525" w:rsidRPr="00C847DB">
        <w:t>vary</w:t>
      </w:r>
      <w:r w:rsidR="00DF7F49">
        <w:t>,</w:t>
      </w:r>
      <w:r w:rsidRPr="00C847DB">
        <w:t xml:space="preserve"> however, your paper should include at least an </w:t>
      </w:r>
      <w:r w:rsidRPr="00C847DB">
        <w:rPr>
          <w:b/>
          <w:bCs/>
        </w:rPr>
        <w:t>Introduction</w:t>
      </w:r>
      <w:r w:rsidR="00822240" w:rsidRPr="00C847DB">
        <w:t xml:space="preserve"> (context and aims)</w:t>
      </w:r>
      <w:r w:rsidR="002760C6">
        <w:t xml:space="preserve"> </w:t>
      </w:r>
      <w:r w:rsidRPr="00C847DB">
        <w:t xml:space="preserve">and </w:t>
      </w:r>
      <w:r w:rsidRPr="00C847DB">
        <w:rPr>
          <w:b/>
          <w:bCs/>
        </w:rPr>
        <w:t>Conclusions</w:t>
      </w:r>
      <w:r w:rsidRPr="00C847DB">
        <w:t xml:space="preserve">. </w:t>
      </w:r>
    </w:p>
    <w:p w14:paraId="2D51AF96" w14:textId="77777777" w:rsidR="00884F81" w:rsidRPr="00C847DB" w:rsidRDefault="00884F81" w:rsidP="00884F81">
      <w:pPr>
        <w:pStyle w:val="Heading1"/>
      </w:pPr>
    </w:p>
    <w:p w14:paraId="31C9D07B" w14:textId="77777777" w:rsidR="00884F81" w:rsidRPr="00C847DB" w:rsidRDefault="00884F81" w:rsidP="00884F81">
      <w:pPr>
        <w:pStyle w:val="Heading1"/>
      </w:pPr>
      <w:r w:rsidRPr="00C847DB">
        <w:t>Page layout</w:t>
      </w:r>
    </w:p>
    <w:p w14:paraId="264FC0FF" w14:textId="77777777" w:rsidR="00884F81" w:rsidRPr="00C847DB" w:rsidRDefault="00884F81" w:rsidP="00884F81">
      <w:pPr>
        <w:pStyle w:val="ListBullet"/>
        <w:numPr>
          <w:ilvl w:val="0"/>
          <w:numId w:val="2"/>
        </w:numPr>
      </w:pPr>
      <w:r w:rsidRPr="00C847DB">
        <w:t>Margins should be set at 2 cm all round.</w:t>
      </w:r>
    </w:p>
    <w:p w14:paraId="5CABC6F5" w14:textId="77777777" w:rsidR="00884F81" w:rsidRPr="00C847DB" w:rsidRDefault="00884F81" w:rsidP="00884F81">
      <w:pPr>
        <w:pStyle w:val="ListBullet"/>
        <w:numPr>
          <w:ilvl w:val="0"/>
          <w:numId w:val="2"/>
        </w:numPr>
      </w:pPr>
      <w:r w:rsidRPr="00C847DB">
        <w:t>Do not indent paragraphs.</w:t>
      </w:r>
    </w:p>
    <w:p w14:paraId="44FC9A6B" w14:textId="77777777" w:rsidR="00BB7D7B" w:rsidRPr="00C847DB" w:rsidRDefault="00BB7D7B">
      <w:pPr>
        <w:pStyle w:val="ListNumber"/>
        <w:numPr>
          <w:ilvl w:val="0"/>
          <w:numId w:val="0"/>
        </w:numPr>
        <w:ind w:left="360" w:hanging="360"/>
      </w:pPr>
    </w:p>
    <w:p w14:paraId="29BCC68D" w14:textId="77777777" w:rsidR="00BB7D7B" w:rsidRPr="00C847DB" w:rsidRDefault="00BB7D7B" w:rsidP="002F65B6">
      <w:pPr>
        <w:pStyle w:val="Heading1"/>
      </w:pPr>
      <w:r w:rsidRPr="00C847DB">
        <w:t>Text</w:t>
      </w:r>
    </w:p>
    <w:p w14:paraId="4A19D43B" w14:textId="77777777" w:rsidR="00BB7D7B" w:rsidRPr="00C847DB" w:rsidRDefault="00BB7D7B">
      <w:pPr>
        <w:pStyle w:val="ListBullet"/>
      </w:pPr>
      <w:r w:rsidRPr="00C847DB">
        <w:t xml:space="preserve">Use </w:t>
      </w:r>
      <w:r w:rsidRPr="00C847DB">
        <w:rPr>
          <w:b/>
          <w:bCs/>
        </w:rPr>
        <w:t>Times New Roman</w:t>
      </w:r>
      <w:r w:rsidRPr="00C847DB">
        <w:t xml:space="preserve"> for all text including headings. L</w:t>
      </w:r>
      <w:r w:rsidR="00C16CE3" w:rsidRPr="00C847DB">
        <w:t>eft align all text, images and T</w:t>
      </w:r>
      <w:r w:rsidRPr="00C847DB">
        <w:t>ables.</w:t>
      </w:r>
    </w:p>
    <w:p w14:paraId="5BEFC070" w14:textId="55F51C31" w:rsidR="00BB7D7B" w:rsidRPr="00C847DB" w:rsidRDefault="00BB7D7B">
      <w:pPr>
        <w:pStyle w:val="ListBullet"/>
      </w:pPr>
      <w:r w:rsidRPr="00C847DB">
        <w:t xml:space="preserve">Use the </w:t>
      </w:r>
      <w:r w:rsidRPr="00C847DB">
        <w:rPr>
          <w:b/>
          <w:bCs/>
        </w:rPr>
        <w:t xml:space="preserve">Normal </w:t>
      </w:r>
      <w:r w:rsidRPr="00C847DB">
        <w:t>style for all text (style-</w:t>
      </w:r>
      <w:r w:rsidR="00847DA5">
        <w:t>N</w:t>
      </w:r>
      <w:r w:rsidRPr="00C847DB">
        <w:t>ormal) w</w:t>
      </w:r>
      <w:r w:rsidR="002A6341" w:rsidRPr="00C847DB">
        <w:t>here possible in preference to ‘Body text’</w:t>
      </w:r>
      <w:r w:rsidRPr="00C847DB">
        <w:t xml:space="preserve"> styles. Normal text should be 11 point with single line spacing.</w:t>
      </w:r>
    </w:p>
    <w:p w14:paraId="17B65CD6" w14:textId="77777777" w:rsidR="00BB7D7B" w:rsidRPr="00C847DB" w:rsidRDefault="00BB7D7B">
      <w:pPr>
        <w:pStyle w:val="ListBullet"/>
      </w:pPr>
      <w:r w:rsidRPr="00C847DB">
        <w:t xml:space="preserve">Do not indent the first line of a </w:t>
      </w:r>
      <w:r w:rsidRPr="00C847DB">
        <w:rPr>
          <w:b/>
          <w:bCs/>
        </w:rPr>
        <w:t>paragraph</w:t>
      </w:r>
      <w:r w:rsidRPr="00C847DB">
        <w:t>. Leave one blank line between paragraphs and before new section headings.</w:t>
      </w:r>
      <w:r w:rsidR="002E1822" w:rsidRPr="00C847DB">
        <w:t xml:space="preserve"> Do not use column formats.</w:t>
      </w:r>
    </w:p>
    <w:p w14:paraId="4A14308B" w14:textId="77777777" w:rsidR="00BB7D7B" w:rsidRPr="00C847DB" w:rsidRDefault="00BB7D7B">
      <w:pPr>
        <w:pStyle w:val="ListBullet"/>
      </w:pPr>
      <w:r w:rsidRPr="00C847DB">
        <w:t xml:space="preserve">Authors’ </w:t>
      </w:r>
      <w:r w:rsidRPr="00C847DB">
        <w:rPr>
          <w:b/>
          <w:bCs/>
        </w:rPr>
        <w:t>email and web addresses</w:t>
      </w:r>
      <w:r w:rsidRPr="00C847DB">
        <w:t xml:space="preserve"> may be hyperlinked. Hyperlinks to external web references should be placed in the </w:t>
      </w:r>
      <w:r w:rsidRPr="00C847DB">
        <w:rPr>
          <w:bCs/>
        </w:rPr>
        <w:t>References</w:t>
      </w:r>
      <w:r w:rsidRPr="00C847DB">
        <w:t xml:space="preserve"> section, rather than in the body of the paper.</w:t>
      </w:r>
    </w:p>
    <w:p w14:paraId="0397242F" w14:textId="77777777" w:rsidR="00BB7D7B" w:rsidRPr="00C847DB" w:rsidRDefault="00BB7D7B">
      <w:pPr>
        <w:pStyle w:val="ListBullet"/>
      </w:pPr>
      <w:r w:rsidRPr="00C847DB">
        <w:t xml:space="preserve">Use List Bullet or List Number styles where appropriate for </w:t>
      </w:r>
      <w:r w:rsidRPr="00C847DB">
        <w:rPr>
          <w:b/>
          <w:bCs/>
        </w:rPr>
        <w:t>dot point</w:t>
      </w:r>
      <w:r w:rsidRPr="00C847DB">
        <w:t xml:space="preserve"> or </w:t>
      </w:r>
      <w:r w:rsidRPr="00C847DB">
        <w:rPr>
          <w:b/>
          <w:bCs/>
        </w:rPr>
        <w:t>numbered lists.</w:t>
      </w:r>
    </w:p>
    <w:p w14:paraId="5853D0D3" w14:textId="77777777" w:rsidR="00BB7D7B" w:rsidRPr="00C847DB" w:rsidRDefault="00BB7D7B">
      <w:pPr>
        <w:pStyle w:val="ListBullet"/>
        <w:numPr>
          <w:ilvl w:val="0"/>
          <w:numId w:val="0"/>
        </w:numPr>
      </w:pPr>
    </w:p>
    <w:p w14:paraId="227F1FDF" w14:textId="77777777" w:rsidR="00BB7D7B" w:rsidRPr="00C847DB" w:rsidRDefault="00BB7D7B" w:rsidP="002F65B6">
      <w:pPr>
        <w:pStyle w:val="Heading1"/>
      </w:pPr>
      <w:r w:rsidRPr="00C847DB">
        <w:t>Headings and sections</w:t>
      </w:r>
    </w:p>
    <w:p w14:paraId="01F6731A" w14:textId="2558B2C4" w:rsidR="00BB7D7B" w:rsidRPr="00C847DB" w:rsidRDefault="00BB7D7B">
      <w:pPr>
        <w:pStyle w:val="ListBullet"/>
      </w:pPr>
      <w:r w:rsidRPr="00C847DB">
        <w:rPr>
          <w:b/>
        </w:rPr>
        <w:t>Paper title:</w:t>
      </w:r>
      <w:r w:rsidR="00C16CE3" w:rsidRPr="00C847DB">
        <w:t xml:space="preserve"> (style-</w:t>
      </w:r>
      <w:r w:rsidR="00847DA5">
        <w:t>T</w:t>
      </w:r>
      <w:r w:rsidR="00C16CE3" w:rsidRPr="00C847DB">
        <w:t>itle) - 12</w:t>
      </w:r>
      <w:r w:rsidRPr="00C847DB">
        <w:t xml:space="preserve"> point, bold, sentence case (capitals for proper nouns only). If the title extends to a second line, </w:t>
      </w:r>
      <w:r w:rsidR="002A6341" w:rsidRPr="00C847DB">
        <w:t>do not use ‘enter’</w:t>
      </w:r>
      <w:r w:rsidRPr="00C847DB">
        <w:t xml:space="preserve"> to break the line. Leave one blank line below the title.</w:t>
      </w:r>
    </w:p>
    <w:p w14:paraId="66AA4BB0" w14:textId="77777777" w:rsidR="00BB7D7B" w:rsidRPr="00C847DB" w:rsidRDefault="00BB7D7B">
      <w:pPr>
        <w:pStyle w:val="ListBullet"/>
      </w:pPr>
      <w:r w:rsidRPr="00C847DB">
        <w:rPr>
          <w:b/>
        </w:rPr>
        <w:lastRenderedPageBreak/>
        <w:t>Authors' names:</w:t>
      </w:r>
      <w:r w:rsidRPr="00C847DB">
        <w:t xml:space="preserve"> (style-author) - 11 point. </w:t>
      </w:r>
      <w:r w:rsidR="00C16CE3" w:rsidRPr="00C847DB">
        <w:t>Initials</w:t>
      </w:r>
      <w:r w:rsidRPr="00C847DB">
        <w:t xml:space="preserve"> should come before the family name for each author.</w:t>
      </w:r>
      <w:r w:rsidR="002A6341" w:rsidRPr="00C847DB">
        <w:t xml:space="preserve"> For two authors separate names with a comma; for more than two authors separate </w:t>
      </w:r>
      <w:r w:rsidR="0021345F" w:rsidRPr="00C847DB">
        <w:t>names with a comma and use an ‘and’</w:t>
      </w:r>
      <w:r w:rsidR="002A6341" w:rsidRPr="00C847DB">
        <w:t xml:space="preserve"> before the last author.</w:t>
      </w:r>
      <w:r w:rsidRPr="00C847DB">
        <w:t xml:space="preserve"> Use </w:t>
      </w:r>
      <w:r w:rsidR="00C16CE3" w:rsidRPr="00C847DB">
        <w:t xml:space="preserve">alpha </w:t>
      </w:r>
      <w:r w:rsidRPr="00C847DB">
        <w:t>superscripts to indicate different addresses. Leave one blank line below the authors’ names.</w:t>
      </w:r>
    </w:p>
    <w:p w14:paraId="2E269554" w14:textId="77777777" w:rsidR="00BB7D7B" w:rsidRPr="00C847DB" w:rsidRDefault="00BB7D7B">
      <w:pPr>
        <w:pStyle w:val="ListBullet"/>
      </w:pPr>
      <w:r w:rsidRPr="00C847DB">
        <w:rPr>
          <w:b/>
        </w:rPr>
        <w:t>Authors' address:</w:t>
      </w:r>
      <w:r w:rsidR="00C16CE3" w:rsidRPr="00C847DB">
        <w:t xml:space="preserve"> (style-address) - 11</w:t>
      </w:r>
      <w:r w:rsidRPr="00C847DB">
        <w:t xml:space="preserve"> point, not italics. The corresponding web site and email may be included at the end of each address. Leave </w:t>
      </w:r>
      <w:r w:rsidR="00C16CE3" w:rsidRPr="00C847DB">
        <w:t>one blank line</w:t>
      </w:r>
      <w:r w:rsidRPr="00C847DB">
        <w:t xml:space="preserve"> after the authors’ addresses.</w:t>
      </w:r>
    </w:p>
    <w:p w14:paraId="193B81B3" w14:textId="77777777" w:rsidR="00BB7D7B" w:rsidRPr="00C847DB" w:rsidRDefault="00BB7D7B">
      <w:pPr>
        <w:pStyle w:val="ListBullet"/>
      </w:pPr>
      <w:r w:rsidRPr="00C847DB">
        <w:rPr>
          <w:b/>
        </w:rPr>
        <w:t>Section Headings</w:t>
      </w:r>
      <w:r w:rsidRPr="00C847DB">
        <w:rPr>
          <w:bCs/>
        </w:rPr>
        <w:t xml:space="preserve">: </w:t>
      </w:r>
      <w:r w:rsidR="00C16CE3" w:rsidRPr="00C847DB">
        <w:t>(style-Heading 1) - 12</w:t>
      </w:r>
      <w:r w:rsidRPr="00C847DB">
        <w:t xml:space="preserve"> point, bold, not italic and Heading 2 (sty</w:t>
      </w:r>
      <w:r w:rsidR="0093023D" w:rsidRPr="00C847DB">
        <w:t>le-Heading 2) - 11</w:t>
      </w:r>
      <w:r w:rsidR="00C16CE3" w:rsidRPr="00C847DB">
        <w:t xml:space="preserve"> point, bold</w:t>
      </w:r>
      <w:r w:rsidRPr="00C847DB">
        <w:t xml:space="preserve">. Note: use sentence case NOT capital letters for headings. </w:t>
      </w:r>
      <w:r w:rsidR="007B517A" w:rsidRPr="00C847DB">
        <w:t>If required, a</w:t>
      </w:r>
      <w:r w:rsidR="00C16CE3" w:rsidRPr="00C847DB">
        <w:t xml:space="preserve"> third heading le</w:t>
      </w:r>
      <w:r w:rsidR="007B517A" w:rsidRPr="00C847DB">
        <w:t xml:space="preserve">vel style – 11 point, bold, run </w:t>
      </w:r>
      <w:r w:rsidR="00C16CE3" w:rsidRPr="00C847DB">
        <w:t xml:space="preserve">on may be used </w:t>
      </w:r>
      <w:r w:rsidR="007B517A" w:rsidRPr="00C847DB">
        <w:t>at the start of a new paragraph</w:t>
      </w:r>
      <w:r w:rsidR="00C16CE3" w:rsidRPr="00C847DB">
        <w:t>.</w:t>
      </w:r>
      <w:r w:rsidRPr="00C847DB">
        <w:br/>
        <w:t>Use descriptive names for Section headings where appropriate</w:t>
      </w:r>
      <w:r w:rsidR="00161092" w:rsidRPr="00C847DB">
        <w:t>,</w:t>
      </w:r>
      <w:r w:rsidRPr="00C847DB">
        <w:t xml:space="preserve"> but </w:t>
      </w:r>
      <w:r w:rsidRPr="00C847DB">
        <w:rPr>
          <w:b/>
        </w:rPr>
        <w:t>Abstract</w:t>
      </w:r>
      <w:r w:rsidRPr="00C847DB">
        <w:t xml:space="preserve">, </w:t>
      </w:r>
      <w:r w:rsidRPr="00C847DB">
        <w:rPr>
          <w:b/>
          <w:bCs/>
        </w:rPr>
        <w:t>Introduction</w:t>
      </w:r>
      <w:r w:rsidRPr="00C847DB">
        <w:t xml:space="preserve"> and </w:t>
      </w:r>
      <w:r w:rsidRPr="00C847DB">
        <w:rPr>
          <w:b/>
        </w:rPr>
        <w:t>Conclusion</w:t>
      </w:r>
      <w:r w:rsidR="007B517A" w:rsidRPr="00C847DB">
        <w:rPr>
          <w:b/>
        </w:rPr>
        <w:t>s</w:t>
      </w:r>
      <w:r w:rsidR="007B517A" w:rsidRPr="00C847DB">
        <w:t xml:space="preserve"> </w:t>
      </w:r>
      <w:r w:rsidRPr="00C847DB">
        <w:t xml:space="preserve">are examples of standard sections that </w:t>
      </w:r>
      <w:r w:rsidR="007B517A" w:rsidRPr="00C847DB">
        <w:t>sh</w:t>
      </w:r>
      <w:r w:rsidRPr="00C847DB">
        <w:t>ould be used.</w:t>
      </w:r>
    </w:p>
    <w:p w14:paraId="1AEB5CC3" w14:textId="77777777" w:rsidR="00BB7D7B" w:rsidRPr="00C847DB" w:rsidRDefault="00BB7D7B">
      <w:pPr>
        <w:pStyle w:val="ListBullet"/>
      </w:pPr>
      <w:r w:rsidRPr="00C847DB">
        <w:rPr>
          <w:b/>
        </w:rPr>
        <w:t>Abstract heading:</w:t>
      </w:r>
      <w:r w:rsidR="00C16CE3" w:rsidRPr="00C847DB">
        <w:t xml:space="preserve"> (style-abstract head) - 12</w:t>
      </w:r>
      <w:r w:rsidRPr="00C847DB">
        <w:t xml:space="preserve"> point, bold.</w:t>
      </w:r>
    </w:p>
    <w:p w14:paraId="5252692C" w14:textId="77777777" w:rsidR="00BB7D7B" w:rsidRPr="00C847DB" w:rsidRDefault="00BB7D7B">
      <w:pPr>
        <w:pStyle w:val="ListBullet"/>
      </w:pPr>
      <w:r w:rsidRPr="00C847DB">
        <w:rPr>
          <w:b/>
        </w:rPr>
        <w:t>Abstract body:</w:t>
      </w:r>
      <w:r w:rsidRPr="00C847DB">
        <w:rPr>
          <w:bCs/>
        </w:rPr>
        <w:t xml:space="preserve"> </w:t>
      </w:r>
      <w:r w:rsidRPr="00C847DB">
        <w:t xml:space="preserve">(style-abstract) </w:t>
      </w:r>
      <w:r w:rsidR="00AF3525" w:rsidRPr="00C847DB">
        <w:t>–</w:t>
      </w:r>
      <w:r w:rsidRPr="00C847DB">
        <w:t xml:space="preserve"> </w:t>
      </w:r>
      <w:r w:rsidR="00AF3525" w:rsidRPr="00C847DB">
        <w:t>11 point</w:t>
      </w:r>
      <w:r w:rsidRPr="00C847DB">
        <w:t xml:space="preserve">, </w:t>
      </w:r>
      <w:r w:rsidR="00C16CE3" w:rsidRPr="00C847DB">
        <w:t>italic</w:t>
      </w:r>
      <w:r w:rsidRPr="00C847DB">
        <w:t xml:space="preserve">. </w:t>
      </w:r>
      <w:r w:rsidR="00C16CE3" w:rsidRPr="00C847DB">
        <w:t>Leave one blank line below the A</w:t>
      </w:r>
      <w:r w:rsidRPr="00C847DB">
        <w:t>bstract text</w:t>
      </w:r>
      <w:r w:rsidR="00C16CE3" w:rsidRPr="00C847DB">
        <w:t>.</w:t>
      </w:r>
    </w:p>
    <w:p w14:paraId="3E99B000" w14:textId="77777777" w:rsidR="00BB7D7B" w:rsidRPr="00C847DB" w:rsidRDefault="00BB7D7B">
      <w:pPr>
        <w:pStyle w:val="ListBullet"/>
      </w:pPr>
      <w:r w:rsidRPr="00C847DB">
        <w:rPr>
          <w:b/>
        </w:rPr>
        <w:t>Key</w:t>
      </w:r>
      <w:r w:rsidR="00C16CE3" w:rsidRPr="00C847DB">
        <w:rPr>
          <w:b/>
        </w:rPr>
        <w:t xml:space="preserve"> </w:t>
      </w:r>
      <w:r w:rsidRPr="00C847DB">
        <w:rPr>
          <w:b/>
        </w:rPr>
        <w:t>words heading:</w:t>
      </w:r>
      <w:r w:rsidR="00C16CE3" w:rsidRPr="00C847DB">
        <w:t xml:space="preserve"> (style-keywords head) 12</w:t>
      </w:r>
      <w:r w:rsidRPr="00C847DB">
        <w:t xml:space="preserve"> point, bold.</w:t>
      </w:r>
    </w:p>
    <w:p w14:paraId="2901C2DF" w14:textId="77777777" w:rsidR="00BB7D7B" w:rsidRPr="00C847DB" w:rsidRDefault="00BB7D7B">
      <w:pPr>
        <w:pStyle w:val="ListBullet"/>
      </w:pPr>
      <w:r w:rsidRPr="00C847DB">
        <w:rPr>
          <w:b/>
          <w:bCs/>
        </w:rPr>
        <w:t>Key</w:t>
      </w:r>
      <w:r w:rsidR="00C16CE3" w:rsidRPr="00C847DB">
        <w:rPr>
          <w:b/>
          <w:bCs/>
        </w:rPr>
        <w:t xml:space="preserve"> </w:t>
      </w:r>
      <w:r w:rsidRPr="00C847DB">
        <w:rPr>
          <w:b/>
          <w:bCs/>
        </w:rPr>
        <w:t>words:</w:t>
      </w:r>
      <w:r w:rsidRPr="00C847DB">
        <w:t xml:space="preserve"> (style-keywords) 11 point, not bold. </w:t>
      </w:r>
      <w:r w:rsidR="00C16CE3" w:rsidRPr="00C847DB">
        <w:t>Use up to s</w:t>
      </w:r>
      <w:r w:rsidRPr="00C847DB">
        <w:t>ix key words not used in the Title or Abstract. Leave one blank line b</w:t>
      </w:r>
      <w:r w:rsidR="00C16CE3" w:rsidRPr="00C847DB">
        <w:t>elow the K</w:t>
      </w:r>
      <w:r w:rsidRPr="00C847DB">
        <w:t>ey words.</w:t>
      </w:r>
    </w:p>
    <w:p w14:paraId="439DBACE" w14:textId="77777777" w:rsidR="00BB7D7B" w:rsidRPr="00C847DB" w:rsidRDefault="00BB7D7B">
      <w:pPr>
        <w:pStyle w:val="ListBullet"/>
      </w:pPr>
      <w:r w:rsidRPr="00C847DB">
        <w:rPr>
          <w:b/>
        </w:rPr>
        <w:t>References:</w:t>
      </w:r>
      <w:r w:rsidRPr="00C847DB">
        <w:t xml:space="preserve"> </w:t>
      </w:r>
      <w:r w:rsidR="00C16CE3" w:rsidRPr="00C847DB">
        <w:t>See ‘sample paper’ for reference style</w:t>
      </w:r>
      <w:r w:rsidRPr="00C847DB">
        <w:t xml:space="preserve">. </w:t>
      </w:r>
    </w:p>
    <w:p w14:paraId="151449DB" w14:textId="77777777" w:rsidR="00BB7D7B" w:rsidRPr="00C847DB" w:rsidRDefault="00BB7D7B">
      <w:pPr>
        <w:pStyle w:val="ListBullet"/>
        <w:numPr>
          <w:ilvl w:val="0"/>
          <w:numId w:val="0"/>
        </w:numPr>
        <w:ind w:left="360" w:hanging="360"/>
      </w:pPr>
    </w:p>
    <w:p w14:paraId="466201F1" w14:textId="77777777" w:rsidR="00BB7D7B" w:rsidRPr="00C847DB" w:rsidRDefault="00BB7D7B" w:rsidP="002F65B6">
      <w:pPr>
        <w:pStyle w:val="Heading1"/>
      </w:pPr>
      <w:r w:rsidRPr="00C847DB">
        <w:t>Figures and images</w:t>
      </w:r>
    </w:p>
    <w:p w14:paraId="38F15AE9" w14:textId="56825C60" w:rsidR="00BB7D7B" w:rsidRPr="00C847DB" w:rsidRDefault="00BB7D7B" w:rsidP="003E20E6">
      <w:pPr>
        <w:pStyle w:val="ListBullet"/>
      </w:pPr>
      <w:r w:rsidRPr="00C847DB">
        <w:t xml:space="preserve">Figures and images should be placed </w:t>
      </w:r>
      <w:r w:rsidR="003E20E6" w:rsidRPr="00C847DB">
        <w:t xml:space="preserve">at the end </w:t>
      </w:r>
      <w:r w:rsidRPr="00C847DB">
        <w:t>of t</w:t>
      </w:r>
      <w:r w:rsidR="003E20E6" w:rsidRPr="00C847DB">
        <w:t>he text, left aligned</w:t>
      </w:r>
      <w:r w:rsidRPr="00C847DB">
        <w:t>.</w:t>
      </w:r>
      <w:r w:rsidR="003E20E6" w:rsidRPr="00C847DB">
        <w:t xml:space="preserve"> </w:t>
      </w:r>
      <w:r w:rsidRPr="00C847DB">
        <w:t>Figures copied from graphic applications (e</w:t>
      </w:r>
      <w:r w:rsidR="00C16CE3" w:rsidRPr="00C847DB">
        <w:t>.</w:t>
      </w:r>
      <w:r w:rsidRPr="00C847DB">
        <w:t>g</w:t>
      </w:r>
      <w:r w:rsidR="00C16CE3" w:rsidRPr="00C847DB">
        <w:t>.</w:t>
      </w:r>
      <w:r w:rsidRPr="00C847DB">
        <w:t xml:space="preserve"> Mi</w:t>
      </w:r>
      <w:r w:rsidR="00C16CE3" w:rsidRPr="00C847DB">
        <w:t>crosoft Excel</w:t>
      </w:r>
      <w:r w:rsidRPr="00C847DB">
        <w:t xml:space="preserve">) should be paste into the Word </w:t>
      </w:r>
      <w:r w:rsidRPr="001801C9">
        <w:t xml:space="preserve">document using </w:t>
      </w:r>
      <w:r w:rsidR="007317D5" w:rsidRPr="007317D5">
        <w:rPr>
          <w:b/>
          <w:sz w:val="18"/>
        </w:rPr>
        <w:t>Home&gt;</w:t>
      </w:r>
      <w:r w:rsidRPr="001801C9">
        <w:rPr>
          <w:b/>
          <w:sz w:val="18"/>
        </w:rPr>
        <w:t>Paste</w:t>
      </w:r>
      <w:r w:rsidR="00FB5043">
        <w:rPr>
          <w:b/>
          <w:sz w:val="18"/>
        </w:rPr>
        <w:t>&gt;Paste S</w:t>
      </w:r>
      <w:r w:rsidRPr="001801C9">
        <w:rPr>
          <w:b/>
          <w:sz w:val="18"/>
        </w:rPr>
        <w:t>pecial&gt;</w:t>
      </w:r>
      <w:r w:rsidR="00847DA5" w:rsidRPr="00847DA5">
        <w:rPr>
          <w:b/>
          <w:sz w:val="18"/>
        </w:rPr>
        <w:t xml:space="preserve"> </w:t>
      </w:r>
      <w:r w:rsidR="00847DA5" w:rsidRPr="001801C9">
        <w:rPr>
          <w:b/>
          <w:sz w:val="18"/>
        </w:rPr>
        <w:t>Picture</w:t>
      </w:r>
      <w:r w:rsidR="00847DA5">
        <w:rPr>
          <w:b/>
          <w:sz w:val="18"/>
        </w:rPr>
        <w:t xml:space="preserve"> Enhanced Metafile</w:t>
      </w:r>
      <w:r w:rsidRPr="001801C9">
        <w:rPr>
          <w:b/>
        </w:rPr>
        <w:t>.</w:t>
      </w:r>
      <w:r w:rsidR="00C16CE3" w:rsidRPr="001801C9">
        <w:rPr>
          <w:b/>
        </w:rPr>
        <w:t xml:space="preserve">  </w:t>
      </w:r>
      <w:r w:rsidR="003E20E6" w:rsidRPr="00C847DB">
        <w:t>Provide a separate Excel file with a graphical image.</w:t>
      </w:r>
      <w:r w:rsidR="00CD41E8" w:rsidRPr="00C847DB">
        <w:t xml:space="preserve"> Use only </w:t>
      </w:r>
      <w:r w:rsidR="00AF3525" w:rsidRPr="00C847DB">
        <w:t>high-quality</w:t>
      </w:r>
      <w:r w:rsidR="00CD41E8" w:rsidRPr="00C847DB">
        <w:t xml:space="preserve"> images and </w:t>
      </w:r>
      <w:r w:rsidR="00FB5043">
        <w:t>f</w:t>
      </w:r>
      <w:r w:rsidR="00CD41E8" w:rsidRPr="00C847DB">
        <w:t>igure</w:t>
      </w:r>
      <w:r w:rsidR="0093023D" w:rsidRPr="00C847DB">
        <w:t xml:space="preserve">s suitable for size reduction. </w:t>
      </w:r>
      <w:r w:rsidR="00CD41E8" w:rsidRPr="00C847DB">
        <w:t xml:space="preserve">Poor quality </w:t>
      </w:r>
      <w:r w:rsidR="001801C9">
        <w:t>f</w:t>
      </w:r>
      <w:r w:rsidR="00CD41E8" w:rsidRPr="00C847DB">
        <w:t xml:space="preserve">igures and images </w:t>
      </w:r>
      <w:r w:rsidR="002A6341" w:rsidRPr="00C847DB">
        <w:t xml:space="preserve">not suitable for use </w:t>
      </w:r>
      <w:r w:rsidR="00CD41E8" w:rsidRPr="00C847DB">
        <w:t>will not be redrawn or enhanced</w:t>
      </w:r>
      <w:r w:rsidR="002A6341" w:rsidRPr="00C847DB">
        <w:t xml:space="preserve"> and will be returned to the author(s).</w:t>
      </w:r>
    </w:p>
    <w:p w14:paraId="1E3966C0" w14:textId="183F45D6" w:rsidR="00BB7D7B" w:rsidRPr="00C847DB" w:rsidRDefault="00CD41E8">
      <w:pPr>
        <w:pStyle w:val="ListBullet"/>
      </w:pPr>
      <w:r w:rsidRPr="00C847DB">
        <w:t xml:space="preserve">Figures and images will be reproduced in </w:t>
      </w:r>
      <w:r w:rsidR="00BB7D7B" w:rsidRPr="00C847DB">
        <w:t>black</w:t>
      </w:r>
      <w:r w:rsidR="002E1822" w:rsidRPr="00C847DB">
        <w:t xml:space="preserve">, </w:t>
      </w:r>
      <w:r w:rsidR="00BB7D7B" w:rsidRPr="00C847DB">
        <w:t xml:space="preserve">white </w:t>
      </w:r>
      <w:r w:rsidR="002E1822" w:rsidRPr="00C847DB">
        <w:t>and greyscales only</w:t>
      </w:r>
      <w:r w:rsidR="00BB7D7B" w:rsidRPr="00C847DB">
        <w:t xml:space="preserve">. Image files can be inserted using </w:t>
      </w:r>
      <w:r w:rsidR="00FB5043">
        <w:rPr>
          <w:b/>
          <w:sz w:val="18"/>
        </w:rPr>
        <w:t>Insert&gt;Picture</w:t>
      </w:r>
      <w:r w:rsidR="00BB7D7B" w:rsidRPr="00FB5043">
        <w:t>.</w:t>
      </w:r>
      <w:r w:rsidR="00BB7D7B" w:rsidRPr="00FB5043">
        <w:rPr>
          <w:b/>
        </w:rPr>
        <w:t xml:space="preserve"> </w:t>
      </w:r>
      <w:r w:rsidR="00BB7D7B" w:rsidRPr="00FB5043">
        <w:t xml:space="preserve">Suitable </w:t>
      </w:r>
      <w:r w:rsidR="00BB7D7B" w:rsidRPr="00C847DB">
        <w:t>fo</w:t>
      </w:r>
      <w:r w:rsidR="00C16CE3" w:rsidRPr="00C847DB">
        <w:t xml:space="preserve">rmats include JPG, </w:t>
      </w:r>
      <w:r w:rsidR="00BB7D7B" w:rsidRPr="00C847DB">
        <w:t>TIF</w:t>
      </w:r>
      <w:r w:rsidR="00C16CE3" w:rsidRPr="00C847DB">
        <w:t xml:space="preserve"> and EPS</w:t>
      </w:r>
      <w:r w:rsidR="00BB7D7B" w:rsidRPr="00C847DB">
        <w:t>. Images should be cropped and reduced where possible using Photoshop or an image editor to produce a file size before inserting into Word of around 300</w:t>
      </w:r>
      <w:r w:rsidR="003E20E6" w:rsidRPr="00C847DB">
        <w:t xml:space="preserve"> K</w:t>
      </w:r>
      <w:r w:rsidR="00BB7D7B" w:rsidRPr="00C847DB">
        <w:t>b or less.</w:t>
      </w:r>
      <w:r w:rsidR="0093023D" w:rsidRPr="00C847DB">
        <w:t xml:space="preserve"> </w:t>
      </w:r>
      <w:r w:rsidRPr="00C847DB">
        <w:t>Provide images in a separate clearly labelled file.</w:t>
      </w:r>
    </w:p>
    <w:p w14:paraId="1B279FE1" w14:textId="77777777" w:rsidR="003E20E6" w:rsidRPr="00C847DB" w:rsidRDefault="00BB7D7B">
      <w:pPr>
        <w:pStyle w:val="ListBullet"/>
      </w:pPr>
      <w:r w:rsidRPr="00C847DB">
        <w:t xml:space="preserve">Outline boxes (such as frames) should be avoided. </w:t>
      </w:r>
    </w:p>
    <w:p w14:paraId="5A2D4331" w14:textId="77777777" w:rsidR="001801C9" w:rsidRPr="00C847DB" w:rsidRDefault="00BB7D7B" w:rsidP="00FB5043">
      <w:pPr>
        <w:pStyle w:val="ListBullet"/>
      </w:pPr>
      <w:r w:rsidRPr="00C847DB">
        <w:rPr>
          <w:b/>
          <w:bCs/>
        </w:rPr>
        <w:t>Captions</w:t>
      </w:r>
      <w:r w:rsidRPr="00C847DB">
        <w:t xml:space="preserve"> for Figures and images (style-Caption) should be </w:t>
      </w:r>
      <w:r w:rsidRPr="00C847DB">
        <w:rPr>
          <w:lang w:val="en-US"/>
        </w:rPr>
        <w:t>1</w:t>
      </w:r>
      <w:r w:rsidR="003E20E6" w:rsidRPr="00C847DB">
        <w:rPr>
          <w:lang w:val="en-US"/>
        </w:rPr>
        <w:t xml:space="preserve">0 point, bold and left aligned and </w:t>
      </w:r>
      <w:r w:rsidRPr="00C847DB">
        <w:rPr>
          <w:lang w:val="en-US"/>
        </w:rPr>
        <w:t>p</w:t>
      </w:r>
      <w:r w:rsidR="003E20E6" w:rsidRPr="00C847DB">
        <w:t>laced below</w:t>
      </w:r>
      <w:r w:rsidR="002A6341" w:rsidRPr="00C847DB">
        <w:t xml:space="preserve"> the Figure</w:t>
      </w:r>
      <w:r w:rsidRPr="00C847DB">
        <w:t>.</w:t>
      </w:r>
    </w:p>
    <w:p w14:paraId="1577A172" w14:textId="77777777" w:rsidR="00BB7D7B" w:rsidRPr="00C847DB" w:rsidRDefault="00BB7D7B"/>
    <w:p w14:paraId="29794272" w14:textId="77777777" w:rsidR="00BB7D7B" w:rsidRPr="00C847DB" w:rsidRDefault="00BB7D7B" w:rsidP="002F65B6">
      <w:pPr>
        <w:pStyle w:val="Heading1"/>
      </w:pPr>
      <w:r w:rsidRPr="00C847DB">
        <w:t>Tables</w:t>
      </w:r>
    </w:p>
    <w:p w14:paraId="2BF6D373" w14:textId="77777777" w:rsidR="002E1822" w:rsidRPr="00C847DB" w:rsidRDefault="002E1822">
      <w:pPr>
        <w:pStyle w:val="ListBullet"/>
      </w:pPr>
      <w:r w:rsidRPr="00C847DB">
        <w:t>Place all tables at the end of the text, left aligned.</w:t>
      </w:r>
    </w:p>
    <w:p w14:paraId="371AB9EB" w14:textId="77777777" w:rsidR="007317D5" w:rsidRPr="007317D5" w:rsidRDefault="003E20E6">
      <w:pPr>
        <w:pStyle w:val="ListBullet"/>
      </w:pPr>
      <w:r w:rsidRPr="00C847DB">
        <w:rPr>
          <w:lang w:val="en-US"/>
        </w:rPr>
        <w:t>Use T</w:t>
      </w:r>
      <w:r w:rsidR="00BB7D7B" w:rsidRPr="00C847DB">
        <w:rPr>
          <w:lang w:val="en-US"/>
        </w:rPr>
        <w:t xml:space="preserve">ables rather than tabs or spaces to align images and text. </w:t>
      </w:r>
    </w:p>
    <w:p w14:paraId="175B4FBB" w14:textId="26AF6569" w:rsidR="007317D5" w:rsidRPr="007317D5" w:rsidRDefault="007317D5" w:rsidP="007317D5">
      <w:pPr>
        <w:pStyle w:val="ListBullet"/>
      </w:pPr>
      <w:r w:rsidRPr="00C847DB">
        <w:rPr>
          <w:lang w:val="en-US"/>
        </w:rPr>
        <w:t xml:space="preserve">Use the </w:t>
      </w:r>
      <w:r w:rsidRPr="00C847DB">
        <w:rPr>
          <w:b/>
          <w:sz w:val="18"/>
        </w:rPr>
        <w:t>Insert</w:t>
      </w:r>
      <w:r>
        <w:rPr>
          <w:b/>
          <w:sz w:val="18"/>
        </w:rPr>
        <w:t>&gt;</w:t>
      </w:r>
      <w:r w:rsidRPr="00C847DB">
        <w:rPr>
          <w:b/>
          <w:sz w:val="18"/>
        </w:rPr>
        <w:t>Table</w:t>
      </w:r>
      <w:r w:rsidRPr="00C847DB">
        <w:rPr>
          <w:lang w:val="en-US"/>
        </w:rPr>
        <w:t xml:space="preserve"> </w:t>
      </w:r>
      <w:r>
        <w:rPr>
          <w:lang w:val="en-US"/>
        </w:rPr>
        <w:t>to insert</w:t>
      </w:r>
      <w:r w:rsidR="00E378CD">
        <w:rPr>
          <w:lang w:val="en-US"/>
        </w:rPr>
        <w:t xml:space="preserve"> a</w:t>
      </w:r>
      <w:r>
        <w:rPr>
          <w:lang w:val="en-US"/>
        </w:rPr>
        <w:t xml:space="preserve"> table.</w:t>
      </w:r>
    </w:p>
    <w:p w14:paraId="250E66DE" w14:textId="7255ACA2" w:rsidR="00BB7D7B" w:rsidRPr="00C847DB" w:rsidRDefault="007317D5">
      <w:pPr>
        <w:pStyle w:val="ListBullet"/>
      </w:pPr>
      <w:r w:rsidRPr="007317D5">
        <w:rPr>
          <w:lang w:val="en-US"/>
        </w:rPr>
        <w:t>L</w:t>
      </w:r>
      <w:r w:rsidRPr="00C847DB">
        <w:t>eft align Tables</w:t>
      </w:r>
      <w:r w:rsidR="005D30EC">
        <w:t>. Column alignment is to be based on the example provided in the sample paper</w:t>
      </w:r>
      <w:r w:rsidRPr="00C847DB">
        <w:t>.</w:t>
      </w:r>
      <w:r w:rsidRPr="007317D5">
        <w:rPr>
          <w:lang w:val="en-US"/>
        </w:rPr>
        <w:t xml:space="preserve"> Keep formatting simple.</w:t>
      </w:r>
      <w:r>
        <w:rPr>
          <w:lang w:val="en-US"/>
        </w:rPr>
        <w:t xml:space="preserve"> </w:t>
      </w:r>
      <w:r w:rsidR="00BB7D7B" w:rsidRPr="007317D5">
        <w:rPr>
          <w:lang w:val="en-US"/>
        </w:rPr>
        <w:t xml:space="preserve">Remove </w:t>
      </w:r>
      <w:r>
        <w:rPr>
          <w:lang w:val="en-US"/>
        </w:rPr>
        <w:t xml:space="preserve">all </w:t>
      </w:r>
      <w:r w:rsidR="00BB7D7B" w:rsidRPr="007317D5">
        <w:rPr>
          <w:lang w:val="en-US"/>
        </w:rPr>
        <w:t xml:space="preserve">borders from tables and insert horizontal lines only as illustrated </w:t>
      </w:r>
      <w:r w:rsidR="00A41C42" w:rsidRPr="007317D5">
        <w:rPr>
          <w:lang w:val="en-US"/>
        </w:rPr>
        <w:t xml:space="preserve">in </w:t>
      </w:r>
      <w:r w:rsidR="00BB7D7B" w:rsidRPr="007317D5">
        <w:rPr>
          <w:lang w:val="en-US"/>
        </w:rPr>
        <w:t>Table 1</w:t>
      </w:r>
      <w:r>
        <w:rPr>
          <w:lang w:val="en-US"/>
        </w:rPr>
        <w:t>.</w:t>
      </w:r>
    </w:p>
    <w:p w14:paraId="348D1363" w14:textId="77777777" w:rsidR="00BB7D7B" w:rsidRPr="00C847DB" w:rsidRDefault="00BB7D7B">
      <w:pPr>
        <w:pStyle w:val="ListBullet"/>
      </w:pPr>
      <w:r w:rsidRPr="00C847DB">
        <w:rPr>
          <w:b/>
        </w:rPr>
        <w:t>Capti</w:t>
      </w:r>
      <w:r w:rsidR="003E20E6" w:rsidRPr="00C847DB">
        <w:rPr>
          <w:b/>
        </w:rPr>
        <w:t>ons</w:t>
      </w:r>
      <w:r w:rsidR="003E20E6" w:rsidRPr="00C847DB">
        <w:t xml:space="preserve"> should be placed above the T</w:t>
      </w:r>
      <w:r w:rsidRPr="00C847DB">
        <w:t xml:space="preserve">able using </w:t>
      </w:r>
      <w:r w:rsidR="003E20E6" w:rsidRPr="00C847DB">
        <w:t>10 point, bold</w:t>
      </w:r>
      <w:r w:rsidRPr="00C847DB">
        <w:t>.</w:t>
      </w:r>
    </w:p>
    <w:p w14:paraId="232D9469" w14:textId="77777777" w:rsidR="00BB7D7B" w:rsidRPr="00C847DB" w:rsidRDefault="003E20E6">
      <w:pPr>
        <w:pStyle w:val="ListBullet"/>
      </w:pPr>
      <w:r w:rsidRPr="00C847DB">
        <w:rPr>
          <w:lang w:val="en-US"/>
        </w:rPr>
        <w:t xml:space="preserve">Data columns should </w:t>
      </w:r>
      <w:r w:rsidR="00BB7D7B" w:rsidRPr="00C847DB">
        <w:rPr>
          <w:lang w:val="en-US"/>
        </w:rPr>
        <w:t xml:space="preserve">be </w:t>
      </w:r>
      <w:r w:rsidRPr="00C847DB">
        <w:rPr>
          <w:lang w:val="en-US"/>
        </w:rPr>
        <w:t xml:space="preserve">either </w:t>
      </w:r>
      <w:r w:rsidR="00BB7D7B" w:rsidRPr="00C847DB">
        <w:rPr>
          <w:lang w:val="en-US"/>
        </w:rPr>
        <w:t>cent</w:t>
      </w:r>
      <w:r w:rsidR="002A6341" w:rsidRPr="00C847DB">
        <w:rPr>
          <w:lang w:val="en-US"/>
        </w:rPr>
        <w:t>e</w:t>
      </w:r>
      <w:r w:rsidR="00BB7D7B" w:rsidRPr="00C847DB">
        <w:rPr>
          <w:lang w:val="en-US"/>
        </w:rPr>
        <w:t>red or left aligned.</w:t>
      </w:r>
    </w:p>
    <w:p w14:paraId="26A332A6" w14:textId="77777777" w:rsidR="00BB7D7B" w:rsidRPr="00C847DB" w:rsidRDefault="00BB7D7B">
      <w:pPr>
        <w:pStyle w:val="ListBullet"/>
      </w:pPr>
      <w:r w:rsidRPr="00C847DB">
        <w:t>Use a separate cell for each number and use Shift+Enter rather than Enter to break lines in cells.</w:t>
      </w:r>
    </w:p>
    <w:p w14:paraId="5DDACE1D" w14:textId="77777777" w:rsidR="00BB7D7B" w:rsidRPr="00C847DB" w:rsidRDefault="00BB7D7B"/>
    <w:p w14:paraId="2E221723" w14:textId="77777777" w:rsidR="00BB7D7B" w:rsidRPr="00C847DB" w:rsidRDefault="00BB7D7B"/>
    <w:p w14:paraId="6CDE6311" w14:textId="760B60B9" w:rsidR="00BB7D7B" w:rsidRPr="00C847DB" w:rsidRDefault="00BB7D7B" w:rsidP="007B36AB">
      <w:pPr>
        <w:pStyle w:val="Title"/>
      </w:pPr>
      <w:r w:rsidRPr="00C847DB">
        <w:br w:type="page"/>
      </w:r>
      <w:r w:rsidR="002F65B6" w:rsidRPr="00C847DB">
        <w:lastRenderedPageBreak/>
        <w:t>Sample paper: a</w:t>
      </w:r>
      <w:r w:rsidRPr="00C847DB">
        <w:t xml:space="preserve"> standard template for preparing </w:t>
      </w:r>
      <w:r w:rsidR="00B431E5">
        <w:t xml:space="preserve">producer </w:t>
      </w:r>
      <w:r w:rsidRPr="00C847DB">
        <w:t>conference papers</w:t>
      </w:r>
      <w:r w:rsidR="000E1D91" w:rsidRPr="00C847DB">
        <w:t xml:space="preserve"> for </w:t>
      </w:r>
      <w:r w:rsidR="00B431E5">
        <w:t>G</w:t>
      </w:r>
      <w:r w:rsidR="000E1D91" w:rsidRPr="00C847DB">
        <w:t>rassland</w:t>
      </w:r>
      <w:r w:rsidR="00B431E5">
        <w:t xml:space="preserve"> Society of NSW Inc.</w:t>
      </w:r>
    </w:p>
    <w:p w14:paraId="2A8B7CB6" w14:textId="77777777" w:rsidR="00BB7D7B" w:rsidRPr="00C847DB" w:rsidRDefault="00BB7D7B" w:rsidP="002F65B6">
      <w:pPr>
        <w:jc w:val="center"/>
      </w:pPr>
    </w:p>
    <w:p w14:paraId="443C1D92" w14:textId="77777777" w:rsidR="00BB7D7B" w:rsidRPr="00C847DB" w:rsidRDefault="00822240" w:rsidP="002F65B6">
      <w:pPr>
        <w:pStyle w:val="author"/>
        <w:jc w:val="center"/>
      </w:pPr>
      <w:r w:rsidRPr="00C847DB">
        <w:t>R</w:t>
      </w:r>
      <w:r w:rsidR="00A36281" w:rsidRPr="00C847DB">
        <w:t>W Jones</w:t>
      </w:r>
      <w:r w:rsidR="00A36281" w:rsidRPr="00C847DB">
        <w:rPr>
          <w:vertAlign w:val="superscript"/>
        </w:rPr>
        <w:t>A</w:t>
      </w:r>
      <w:r w:rsidR="00A716A6" w:rsidRPr="00C847DB">
        <w:t>,</w:t>
      </w:r>
      <w:r w:rsidR="00A36281" w:rsidRPr="00C847DB">
        <w:t xml:space="preserve"> JB</w:t>
      </w:r>
      <w:r w:rsidR="00BB7D7B" w:rsidRPr="00C847DB">
        <w:t xml:space="preserve"> Smith</w:t>
      </w:r>
      <w:r w:rsidR="00A36281" w:rsidRPr="00C847DB">
        <w:rPr>
          <w:vertAlign w:val="superscript"/>
        </w:rPr>
        <w:t>B</w:t>
      </w:r>
      <w:r w:rsidR="00A36281" w:rsidRPr="00C847DB">
        <w:t xml:space="preserve"> and CD Wesson</w:t>
      </w:r>
      <w:r w:rsidR="00547469" w:rsidRPr="00C847DB">
        <w:rPr>
          <w:vertAlign w:val="superscript"/>
        </w:rPr>
        <w:t>C</w:t>
      </w:r>
    </w:p>
    <w:p w14:paraId="51474081" w14:textId="3868ABB0" w:rsidR="00BB7D7B" w:rsidRDefault="00BB7D7B" w:rsidP="002F65B6">
      <w:pPr>
        <w:jc w:val="center"/>
      </w:pPr>
    </w:p>
    <w:p w14:paraId="31A9F9F6" w14:textId="77777777" w:rsidR="00B431E5" w:rsidRPr="00B431E5" w:rsidRDefault="00B431E5" w:rsidP="00B431E5">
      <w:pPr>
        <w:jc w:val="center"/>
      </w:pPr>
      <w:r w:rsidRPr="00B431E5">
        <w:t>“Property name”, Town NSW 1234: email@gmail.com</w:t>
      </w:r>
    </w:p>
    <w:p w14:paraId="228F449F" w14:textId="77777777" w:rsidR="00B431E5" w:rsidRPr="00C847DB" w:rsidRDefault="00B431E5" w:rsidP="002F65B6">
      <w:pPr>
        <w:jc w:val="center"/>
      </w:pPr>
    </w:p>
    <w:p w14:paraId="022C64DD" w14:textId="77777777" w:rsidR="00BB7D7B" w:rsidRPr="00C847DB" w:rsidRDefault="00BB7D7B" w:rsidP="002F65B6">
      <w:pPr>
        <w:pStyle w:val="abstracthead"/>
        <w:rPr>
          <w:b w:val="0"/>
          <w:i/>
        </w:rPr>
      </w:pPr>
      <w:r w:rsidRPr="00C847DB">
        <w:t>Abstract</w:t>
      </w:r>
      <w:r w:rsidR="002F65B6" w:rsidRPr="00C847DB">
        <w:rPr>
          <w:rStyle w:val="abstractChar"/>
          <w:b w:val="0"/>
        </w:rPr>
        <w:t>:</w:t>
      </w:r>
      <w:r w:rsidR="002F65B6" w:rsidRPr="00C847DB">
        <w:rPr>
          <w:rStyle w:val="abstractChar"/>
          <w:b w:val="0"/>
          <w:i/>
        </w:rPr>
        <w:t xml:space="preserve"> </w:t>
      </w:r>
      <w:r w:rsidR="00547469" w:rsidRPr="00C847DB">
        <w:rPr>
          <w:rStyle w:val="abstractChar"/>
          <w:b w:val="0"/>
          <w:i/>
        </w:rPr>
        <w:t>The abstract should contain a summary of the context and aim of the paper, the information to be presented and the key conclusions</w:t>
      </w:r>
      <w:r w:rsidR="00D73A1B" w:rsidRPr="00C847DB">
        <w:rPr>
          <w:rStyle w:val="abstractChar"/>
          <w:b w:val="0"/>
          <w:i/>
        </w:rPr>
        <w:t>.</w:t>
      </w:r>
      <w:r w:rsidRPr="00C847DB">
        <w:rPr>
          <w:rStyle w:val="abstractChar"/>
          <w:b w:val="0"/>
          <w:i/>
        </w:rPr>
        <w:t xml:space="preserve"> </w:t>
      </w:r>
      <w:r w:rsidR="00D73A1B" w:rsidRPr="00C847DB">
        <w:rPr>
          <w:rStyle w:val="abstractChar"/>
          <w:b w:val="0"/>
          <w:i/>
        </w:rPr>
        <w:t>Ma</w:t>
      </w:r>
      <w:r w:rsidR="002E1822" w:rsidRPr="00C847DB">
        <w:rPr>
          <w:rStyle w:val="abstractChar"/>
          <w:b w:val="0"/>
          <w:i/>
        </w:rPr>
        <w:t>ximum word number for the Abstra</w:t>
      </w:r>
      <w:r w:rsidR="005B0C5D" w:rsidRPr="00C847DB">
        <w:rPr>
          <w:rStyle w:val="abstractChar"/>
          <w:b w:val="0"/>
          <w:i/>
        </w:rPr>
        <w:t xml:space="preserve">ct is 250 words. </w:t>
      </w:r>
      <w:r w:rsidRPr="00C847DB">
        <w:rPr>
          <w:rStyle w:val="abstractChar"/>
          <w:b w:val="0"/>
          <w:i/>
        </w:rPr>
        <w:t>Left aligned text is easier to read on</w:t>
      </w:r>
      <w:r w:rsidR="00D73A1B" w:rsidRPr="00C847DB">
        <w:rPr>
          <w:rStyle w:val="abstractChar"/>
          <w:b w:val="0"/>
          <w:i/>
        </w:rPr>
        <w:t>-sc</w:t>
      </w:r>
      <w:r w:rsidR="00445277" w:rsidRPr="00C847DB">
        <w:rPr>
          <w:rStyle w:val="abstractChar"/>
          <w:b w:val="0"/>
          <w:i/>
        </w:rPr>
        <w:t>reen and a single font type (</w:t>
      </w:r>
      <w:r w:rsidRPr="00C847DB">
        <w:rPr>
          <w:rStyle w:val="abstractChar"/>
          <w:b w:val="0"/>
          <w:i/>
        </w:rPr>
        <w:t>Times New Roman, 11 point</w:t>
      </w:r>
      <w:r w:rsidR="00445277" w:rsidRPr="00C847DB">
        <w:rPr>
          <w:rStyle w:val="abstractChar"/>
          <w:b w:val="0"/>
          <w:i/>
        </w:rPr>
        <w:t xml:space="preserve">, black, </w:t>
      </w:r>
      <w:r w:rsidR="00D73A1B" w:rsidRPr="00C847DB">
        <w:rPr>
          <w:rStyle w:val="abstractChar"/>
          <w:b w:val="0"/>
          <w:i/>
        </w:rPr>
        <w:t>single line spacing</w:t>
      </w:r>
      <w:r w:rsidR="00445277" w:rsidRPr="00C847DB">
        <w:rPr>
          <w:rStyle w:val="abstractChar"/>
          <w:b w:val="0"/>
          <w:i/>
        </w:rPr>
        <w:t>)</w:t>
      </w:r>
      <w:r w:rsidR="00D73A1B" w:rsidRPr="00C847DB">
        <w:rPr>
          <w:rStyle w:val="abstractChar"/>
          <w:b w:val="0"/>
          <w:i/>
        </w:rPr>
        <w:t xml:space="preserve"> provide</w:t>
      </w:r>
      <w:r w:rsidR="00445277" w:rsidRPr="00C847DB">
        <w:rPr>
          <w:rStyle w:val="abstractChar"/>
          <w:b w:val="0"/>
          <w:i/>
        </w:rPr>
        <w:t>s</w:t>
      </w:r>
      <w:r w:rsidR="00D73A1B" w:rsidRPr="00C847DB">
        <w:rPr>
          <w:rStyle w:val="abstractChar"/>
          <w:b w:val="0"/>
          <w:i/>
        </w:rPr>
        <w:t xml:space="preserve"> </w:t>
      </w:r>
      <w:r w:rsidRPr="00C847DB">
        <w:rPr>
          <w:rStyle w:val="abstractChar"/>
          <w:b w:val="0"/>
          <w:i/>
        </w:rPr>
        <w:t xml:space="preserve">clarity of presentation. A </w:t>
      </w:r>
      <w:r w:rsidR="00D73A1B" w:rsidRPr="00C847DB">
        <w:rPr>
          <w:rStyle w:val="abstractChar"/>
          <w:b w:val="0"/>
          <w:i/>
        </w:rPr>
        <w:t>simplified</w:t>
      </w:r>
      <w:r w:rsidRPr="00C847DB">
        <w:rPr>
          <w:rStyle w:val="abstractChar"/>
          <w:b w:val="0"/>
          <w:i/>
        </w:rPr>
        <w:t xml:space="preserve"> </w:t>
      </w:r>
      <w:r w:rsidR="005B0C5D" w:rsidRPr="00C847DB">
        <w:rPr>
          <w:rStyle w:val="abstractChar"/>
          <w:b w:val="0"/>
          <w:i/>
        </w:rPr>
        <w:t xml:space="preserve">referencing system is adopted. </w:t>
      </w:r>
      <w:r w:rsidRPr="00C847DB">
        <w:rPr>
          <w:rStyle w:val="abstractChar"/>
          <w:b w:val="0"/>
          <w:i/>
        </w:rPr>
        <w:t xml:space="preserve">To improve visual presentation alternative font </w:t>
      </w:r>
      <w:r w:rsidR="00D73A1B" w:rsidRPr="00C847DB">
        <w:rPr>
          <w:rStyle w:val="abstractChar"/>
          <w:b w:val="0"/>
          <w:i/>
        </w:rPr>
        <w:t>sizes are used for the title (12 point bold), address (11</w:t>
      </w:r>
      <w:r w:rsidRPr="00C847DB">
        <w:rPr>
          <w:rStyle w:val="abstractChar"/>
          <w:b w:val="0"/>
          <w:i/>
        </w:rPr>
        <w:t xml:space="preserve"> point) and </w:t>
      </w:r>
      <w:r w:rsidR="00445277" w:rsidRPr="00C847DB">
        <w:rPr>
          <w:rStyle w:val="abstractChar"/>
          <w:b w:val="0"/>
          <w:i/>
        </w:rPr>
        <w:t>Figure and T</w:t>
      </w:r>
      <w:r w:rsidR="00D73A1B" w:rsidRPr="00C847DB">
        <w:rPr>
          <w:rStyle w:val="abstractChar"/>
          <w:b w:val="0"/>
          <w:i/>
        </w:rPr>
        <w:t xml:space="preserve">able </w:t>
      </w:r>
      <w:r w:rsidRPr="00C847DB">
        <w:rPr>
          <w:rStyle w:val="abstractChar"/>
          <w:b w:val="0"/>
          <w:i/>
        </w:rPr>
        <w:t>caption</w:t>
      </w:r>
      <w:r w:rsidR="00D73A1B" w:rsidRPr="00C847DB">
        <w:rPr>
          <w:rStyle w:val="abstractChar"/>
          <w:b w:val="0"/>
          <w:i/>
        </w:rPr>
        <w:t xml:space="preserve">s (10 point). Headings </w:t>
      </w:r>
      <w:r w:rsidRPr="00C847DB">
        <w:rPr>
          <w:rStyle w:val="abstractChar"/>
          <w:b w:val="0"/>
          <w:i/>
        </w:rPr>
        <w:t xml:space="preserve">have two </w:t>
      </w:r>
      <w:r w:rsidR="00D73A1B" w:rsidRPr="00C847DB">
        <w:rPr>
          <w:rStyle w:val="abstractChar"/>
          <w:b w:val="0"/>
          <w:i/>
        </w:rPr>
        <w:t>main levels (12 and 11 point, bold</w:t>
      </w:r>
      <w:r w:rsidR="002E1822" w:rsidRPr="00C847DB">
        <w:rPr>
          <w:rStyle w:val="abstractChar"/>
          <w:b w:val="0"/>
          <w:i/>
        </w:rPr>
        <w:t>)</w:t>
      </w:r>
      <w:r w:rsidR="00D73A1B" w:rsidRPr="00C847DB">
        <w:rPr>
          <w:rStyle w:val="abstractChar"/>
          <w:b w:val="0"/>
          <w:i/>
        </w:rPr>
        <w:t xml:space="preserve"> </w:t>
      </w:r>
      <w:r w:rsidRPr="00C847DB">
        <w:rPr>
          <w:rStyle w:val="abstractChar"/>
          <w:b w:val="0"/>
          <w:i/>
        </w:rPr>
        <w:t xml:space="preserve">and are not capitalised. </w:t>
      </w:r>
      <w:r w:rsidRPr="00C847DB">
        <w:rPr>
          <w:b w:val="0"/>
          <w:i/>
        </w:rPr>
        <w:t xml:space="preserve"> </w:t>
      </w:r>
    </w:p>
    <w:p w14:paraId="7C262562" w14:textId="77777777" w:rsidR="00BB7D7B" w:rsidRPr="00C847DB" w:rsidRDefault="00BB7D7B">
      <w:pPr>
        <w:pStyle w:val="abstract"/>
      </w:pPr>
    </w:p>
    <w:p w14:paraId="5E751C29" w14:textId="77777777" w:rsidR="00BB7D7B" w:rsidRPr="00C847DB" w:rsidRDefault="002F65B6">
      <w:pPr>
        <w:pStyle w:val="keywordshead"/>
      </w:pPr>
      <w:r w:rsidRPr="00C847DB">
        <w:rPr>
          <w:sz w:val="24"/>
          <w:szCs w:val="24"/>
        </w:rPr>
        <w:t>Key w</w:t>
      </w:r>
      <w:r w:rsidR="00BB7D7B" w:rsidRPr="00C847DB">
        <w:rPr>
          <w:sz w:val="24"/>
          <w:szCs w:val="24"/>
        </w:rPr>
        <w:t>ords</w:t>
      </w:r>
      <w:r w:rsidRPr="00C847DB">
        <w:rPr>
          <w:b w:val="0"/>
        </w:rPr>
        <w:t>: allelopathic</w:t>
      </w:r>
      <w:r w:rsidR="00547469" w:rsidRPr="00C847DB">
        <w:rPr>
          <w:b w:val="0"/>
        </w:rPr>
        <w:t>,</w:t>
      </w:r>
      <w:r w:rsidRPr="00C847DB">
        <w:rPr>
          <w:b w:val="0"/>
        </w:rPr>
        <w:t xml:space="preserve"> compounds, weed control, molecular techniques</w:t>
      </w:r>
    </w:p>
    <w:p w14:paraId="4DC62F87" w14:textId="77777777" w:rsidR="00BB7D7B" w:rsidRPr="00C847DB" w:rsidRDefault="00547469" w:rsidP="002F65B6">
      <w:pPr>
        <w:pStyle w:val="keywords"/>
      </w:pPr>
      <w:r w:rsidRPr="00C847DB">
        <w:t>Use n</w:t>
      </w:r>
      <w:r w:rsidR="00BB7D7B" w:rsidRPr="00C847DB">
        <w:t>o more than six key word</w:t>
      </w:r>
      <w:r w:rsidR="00D73A1B" w:rsidRPr="00C847DB">
        <w:t>s</w:t>
      </w:r>
      <w:r w:rsidR="00BB7D7B" w:rsidRPr="00C847DB">
        <w:t xml:space="preserve"> </w:t>
      </w:r>
      <w:r w:rsidRPr="00C847DB">
        <w:t xml:space="preserve">not used in the Title or Abstract </w:t>
      </w:r>
      <w:r w:rsidR="00BB7D7B" w:rsidRPr="00C847DB">
        <w:t>in ord</w:t>
      </w:r>
      <w:r w:rsidR="002F65B6" w:rsidRPr="00C847DB">
        <w:t>er of decreasing relevance.</w:t>
      </w:r>
      <w:r w:rsidR="00BB7D7B" w:rsidRPr="00C847DB">
        <w:br/>
      </w:r>
    </w:p>
    <w:p w14:paraId="471A37B1" w14:textId="0DAFFAE1" w:rsidR="00BB7D7B" w:rsidRDefault="00BB7D7B" w:rsidP="002F65B6">
      <w:pPr>
        <w:pStyle w:val="Heading1"/>
      </w:pPr>
      <w:r w:rsidRPr="00C847DB">
        <w:t>Introduction</w:t>
      </w:r>
    </w:p>
    <w:p w14:paraId="333835CC" w14:textId="684861CB" w:rsidR="00B431E5" w:rsidRDefault="00B431E5" w:rsidP="00B431E5">
      <w:pPr>
        <w:rPr>
          <w:lang w:val="en-US"/>
        </w:rPr>
      </w:pPr>
      <w:r w:rsidRPr="00B431E5">
        <w:rPr>
          <w:lang w:val="en-US"/>
        </w:rPr>
        <w:t>In the Introduction you can describe the location of your farm, who’s involved in the daily operations, how long you have owned it, size of the farm, and enterprise types.</w:t>
      </w:r>
    </w:p>
    <w:p w14:paraId="3BDCA7E6" w14:textId="77777777" w:rsidR="00B431E5" w:rsidRPr="00B431E5" w:rsidRDefault="00B431E5" w:rsidP="00B431E5">
      <w:pPr>
        <w:rPr>
          <w:lang w:val="en-US"/>
        </w:rPr>
      </w:pPr>
    </w:p>
    <w:p w14:paraId="46DD8793" w14:textId="03D61DAC" w:rsidR="006D7206" w:rsidRDefault="006D7206" w:rsidP="00B431E5">
      <w:pPr>
        <w:pStyle w:val="Heading1"/>
      </w:pPr>
      <w:r w:rsidRPr="006D7206">
        <w:t>Farm description</w:t>
      </w:r>
    </w:p>
    <w:p w14:paraId="3BA6F1DD" w14:textId="0371CBC8" w:rsidR="006D7206" w:rsidRPr="006D7206" w:rsidRDefault="006D7206" w:rsidP="006D7206">
      <w:pPr>
        <w:rPr>
          <w:lang w:val="en-US"/>
        </w:rPr>
      </w:pPr>
      <w:r w:rsidRPr="006D7206">
        <w:rPr>
          <w:lang w:val="en-US"/>
        </w:rPr>
        <w:t xml:space="preserve">A general description of the farm to give the readers a sense of what you work with. This might include some or all of the following. They don’t have to be lengthy. See Oliver Cay’s paper titled ‘A farmer’s perspective on strategic fertiliser management’ as an example </w:t>
      </w:r>
      <w:hyperlink r:id="rId7" w:history="1">
        <w:r w:rsidR="00B431E5" w:rsidRPr="00876748">
          <w:rPr>
            <w:rStyle w:val="Hyperlink"/>
            <w:lang w:val="en-US"/>
          </w:rPr>
          <w:t>https://grasslandnsw.com.au/news/publications/conference-proceedings/conferences-2000-onwards/conference-2015/</w:t>
        </w:r>
      </w:hyperlink>
      <w:r w:rsidRPr="006D7206">
        <w:rPr>
          <w:lang w:val="en-US"/>
        </w:rPr>
        <w:t>.</w:t>
      </w:r>
    </w:p>
    <w:p w14:paraId="0E9979F7" w14:textId="77777777" w:rsidR="006D7206" w:rsidRPr="006D7206" w:rsidRDefault="006D7206" w:rsidP="006D7206">
      <w:pPr>
        <w:rPr>
          <w:lang w:val="en-US"/>
        </w:rPr>
      </w:pPr>
    </w:p>
    <w:p w14:paraId="30E8A191" w14:textId="77777777" w:rsidR="006D7206" w:rsidRPr="006D7206" w:rsidRDefault="006D7206" w:rsidP="00B431E5">
      <w:pPr>
        <w:pStyle w:val="Heading2"/>
        <w:rPr>
          <w:lang w:val="en-US"/>
        </w:rPr>
      </w:pPr>
      <w:r w:rsidRPr="006D7206">
        <w:rPr>
          <w:lang w:val="en-US"/>
        </w:rPr>
        <w:t>Soils and landscape</w:t>
      </w:r>
    </w:p>
    <w:p w14:paraId="678B114A" w14:textId="77777777" w:rsidR="006D7206" w:rsidRPr="006D7206" w:rsidRDefault="006D7206" w:rsidP="006D7206">
      <w:pPr>
        <w:rPr>
          <w:lang w:val="en-US"/>
        </w:rPr>
      </w:pPr>
      <w:r w:rsidRPr="006D7206">
        <w:rPr>
          <w:lang w:val="en-US"/>
        </w:rPr>
        <w:t xml:space="preserve">What sorts and proportions of soils and landscapes do you have on your farm? </w:t>
      </w:r>
    </w:p>
    <w:p w14:paraId="5D232703" w14:textId="77777777" w:rsidR="006D7206" w:rsidRPr="006D7206" w:rsidRDefault="006D7206" w:rsidP="006D7206">
      <w:pPr>
        <w:rPr>
          <w:lang w:val="en-US"/>
        </w:rPr>
      </w:pPr>
    </w:p>
    <w:p w14:paraId="289C83D8" w14:textId="77777777" w:rsidR="006D7206" w:rsidRPr="006D7206" w:rsidRDefault="006D7206" w:rsidP="00B431E5">
      <w:pPr>
        <w:pStyle w:val="Heading2"/>
        <w:rPr>
          <w:lang w:val="en-US"/>
        </w:rPr>
      </w:pPr>
      <w:r w:rsidRPr="006D7206">
        <w:rPr>
          <w:lang w:val="en-US"/>
        </w:rPr>
        <w:t>Climate</w:t>
      </w:r>
    </w:p>
    <w:p w14:paraId="177AC293" w14:textId="77777777" w:rsidR="006D7206" w:rsidRPr="006D7206" w:rsidRDefault="006D7206" w:rsidP="006D7206">
      <w:pPr>
        <w:rPr>
          <w:lang w:val="en-US"/>
        </w:rPr>
      </w:pPr>
      <w:r w:rsidRPr="006D7206">
        <w:rPr>
          <w:lang w:val="en-US"/>
        </w:rPr>
        <w:t xml:space="preserve">Please describe your climate. What is your average annual rainfall? How does it compare with the last 3 years? Do you have access to water from dams, bores and irrigation? </w:t>
      </w:r>
    </w:p>
    <w:p w14:paraId="5B87315B" w14:textId="77777777" w:rsidR="006D7206" w:rsidRPr="006D7206" w:rsidRDefault="006D7206" w:rsidP="006D7206">
      <w:pPr>
        <w:rPr>
          <w:lang w:val="en-US"/>
        </w:rPr>
      </w:pPr>
    </w:p>
    <w:p w14:paraId="6C7D537C" w14:textId="77777777" w:rsidR="006D7206" w:rsidRPr="006D7206" w:rsidRDefault="006D7206" w:rsidP="00B431E5">
      <w:pPr>
        <w:pStyle w:val="Heading2"/>
        <w:rPr>
          <w:lang w:val="en-US"/>
        </w:rPr>
      </w:pPr>
      <w:r w:rsidRPr="006D7206">
        <w:rPr>
          <w:lang w:val="en-US"/>
        </w:rPr>
        <w:t>Livestock</w:t>
      </w:r>
    </w:p>
    <w:p w14:paraId="1EF8BDAD" w14:textId="77777777" w:rsidR="006D7206" w:rsidRPr="006D7206" w:rsidRDefault="006D7206" w:rsidP="006D7206">
      <w:pPr>
        <w:rPr>
          <w:lang w:val="en-US"/>
        </w:rPr>
      </w:pPr>
      <w:r w:rsidRPr="006D7206">
        <w:rPr>
          <w:lang w:val="en-US"/>
        </w:rPr>
        <w:t>Outline your main livestock enterprises. Summarise the breed, type and number of livestock you have.</w:t>
      </w:r>
    </w:p>
    <w:p w14:paraId="4791529D" w14:textId="77777777" w:rsidR="006D7206" w:rsidRPr="006D7206" w:rsidRDefault="006D7206" w:rsidP="006D7206">
      <w:pPr>
        <w:rPr>
          <w:lang w:val="en-US"/>
        </w:rPr>
      </w:pPr>
    </w:p>
    <w:p w14:paraId="2D1B36CA" w14:textId="77777777" w:rsidR="006D7206" w:rsidRPr="006D7206" w:rsidRDefault="006D7206" w:rsidP="00B431E5">
      <w:pPr>
        <w:pStyle w:val="Heading2"/>
        <w:rPr>
          <w:lang w:val="en-US"/>
        </w:rPr>
      </w:pPr>
      <w:r w:rsidRPr="006D7206">
        <w:rPr>
          <w:lang w:val="en-US"/>
        </w:rPr>
        <w:t>Pastures and/or forages for livestock</w:t>
      </w:r>
    </w:p>
    <w:p w14:paraId="0811B07D" w14:textId="77777777" w:rsidR="006D7206" w:rsidRPr="006D7206" w:rsidRDefault="006D7206" w:rsidP="006D7206">
      <w:pPr>
        <w:rPr>
          <w:lang w:val="en-US"/>
        </w:rPr>
      </w:pPr>
      <w:r w:rsidRPr="006D7206">
        <w:rPr>
          <w:lang w:val="en-US"/>
        </w:rPr>
        <w:t xml:space="preserve">Include species you grow and describe your grazing management and fertiliser regime. </w:t>
      </w:r>
    </w:p>
    <w:p w14:paraId="29AC5B5E" w14:textId="77777777" w:rsidR="006D7206" w:rsidRPr="006D7206" w:rsidRDefault="006D7206" w:rsidP="006D7206">
      <w:pPr>
        <w:rPr>
          <w:lang w:val="en-US"/>
        </w:rPr>
      </w:pPr>
    </w:p>
    <w:p w14:paraId="5439E237" w14:textId="77777777" w:rsidR="006D7206" w:rsidRPr="006D7206" w:rsidRDefault="006D7206" w:rsidP="00B431E5">
      <w:pPr>
        <w:pStyle w:val="Heading2"/>
        <w:rPr>
          <w:lang w:val="en-US"/>
        </w:rPr>
      </w:pPr>
      <w:r w:rsidRPr="006D7206">
        <w:rPr>
          <w:lang w:val="en-US"/>
        </w:rPr>
        <w:t>Cropping</w:t>
      </w:r>
    </w:p>
    <w:p w14:paraId="4BA8333E" w14:textId="77777777" w:rsidR="006D7206" w:rsidRPr="006D7206" w:rsidRDefault="006D7206" w:rsidP="006D7206">
      <w:pPr>
        <w:rPr>
          <w:lang w:val="en-US"/>
        </w:rPr>
      </w:pPr>
      <w:r w:rsidRPr="006D7206">
        <w:rPr>
          <w:lang w:val="en-US"/>
        </w:rPr>
        <w:t xml:space="preserve">Outline any cropping enterprises you have and how they are integrated, or not, into your grazing system (e.g. grain crop, on-farm use, fodder etc.). </w:t>
      </w:r>
    </w:p>
    <w:p w14:paraId="0EC2B482" w14:textId="77777777" w:rsidR="006D7206" w:rsidRPr="006D7206" w:rsidRDefault="006D7206" w:rsidP="006D7206">
      <w:pPr>
        <w:rPr>
          <w:lang w:val="en-US"/>
        </w:rPr>
      </w:pPr>
    </w:p>
    <w:p w14:paraId="5E9390AD" w14:textId="77777777" w:rsidR="006D7206" w:rsidRPr="006D7206" w:rsidRDefault="006D7206" w:rsidP="00B431E5">
      <w:pPr>
        <w:pStyle w:val="Heading2"/>
        <w:rPr>
          <w:lang w:val="en-US"/>
        </w:rPr>
      </w:pPr>
      <w:r w:rsidRPr="006D7206">
        <w:rPr>
          <w:lang w:val="en-US"/>
        </w:rPr>
        <w:t>Weeds, pests and diseases</w:t>
      </w:r>
    </w:p>
    <w:p w14:paraId="5E22388E" w14:textId="77777777" w:rsidR="006D7206" w:rsidRPr="006D7206" w:rsidRDefault="006D7206" w:rsidP="006D7206">
      <w:pPr>
        <w:rPr>
          <w:lang w:val="en-US"/>
        </w:rPr>
      </w:pPr>
      <w:r w:rsidRPr="006D7206">
        <w:rPr>
          <w:lang w:val="en-US"/>
        </w:rPr>
        <w:t>Do you have any major weeds, pests or diseases that are important in your management decisions and/or choice of enterprise?</w:t>
      </w:r>
    </w:p>
    <w:p w14:paraId="61E07527" w14:textId="77777777" w:rsidR="006D7206" w:rsidRPr="006D7206" w:rsidRDefault="006D7206" w:rsidP="006D7206">
      <w:pPr>
        <w:rPr>
          <w:lang w:val="en-US"/>
        </w:rPr>
      </w:pPr>
    </w:p>
    <w:p w14:paraId="7AFB43A3" w14:textId="77777777" w:rsidR="006D7206" w:rsidRPr="006D7206" w:rsidRDefault="006D7206" w:rsidP="00B431E5">
      <w:pPr>
        <w:pStyle w:val="Heading2"/>
        <w:rPr>
          <w:lang w:val="en-US"/>
        </w:rPr>
      </w:pPr>
      <w:r w:rsidRPr="006D7206">
        <w:rPr>
          <w:lang w:val="en-US"/>
        </w:rPr>
        <w:t>Drought strategies</w:t>
      </w:r>
    </w:p>
    <w:p w14:paraId="145EC8B1" w14:textId="77777777" w:rsidR="006D7206" w:rsidRPr="006D7206" w:rsidRDefault="006D7206" w:rsidP="006D7206">
      <w:pPr>
        <w:rPr>
          <w:lang w:val="en-US"/>
        </w:rPr>
      </w:pPr>
      <w:r w:rsidRPr="006D7206">
        <w:rPr>
          <w:lang w:val="en-US"/>
        </w:rPr>
        <w:t xml:space="preserve">What drought strategies do you use? If you conserve fodder, outline type(s) and how frequently you conserve. </w:t>
      </w:r>
    </w:p>
    <w:p w14:paraId="1345E72D" w14:textId="77777777" w:rsidR="006D7206" w:rsidRPr="006D7206" w:rsidRDefault="006D7206" w:rsidP="006D7206">
      <w:pPr>
        <w:rPr>
          <w:lang w:val="en-US"/>
        </w:rPr>
      </w:pPr>
    </w:p>
    <w:p w14:paraId="7BC257A6" w14:textId="77777777" w:rsidR="006D7206" w:rsidRPr="006D7206" w:rsidRDefault="006D7206" w:rsidP="00B431E5">
      <w:pPr>
        <w:pStyle w:val="Heading1"/>
      </w:pPr>
      <w:r w:rsidRPr="006D7206">
        <w:t>Goals or business objectives</w:t>
      </w:r>
    </w:p>
    <w:p w14:paraId="69A9853F" w14:textId="0530106B" w:rsidR="006D7206" w:rsidRPr="006D7206" w:rsidRDefault="006D7206" w:rsidP="006D7206">
      <w:pPr>
        <w:rPr>
          <w:lang w:val="en-US"/>
        </w:rPr>
      </w:pPr>
      <w:r w:rsidRPr="006D7206">
        <w:rPr>
          <w:lang w:val="en-US"/>
        </w:rPr>
        <w:t>Outline what your short, medium</w:t>
      </w:r>
      <w:r w:rsidR="00B431E5">
        <w:rPr>
          <w:lang w:val="en-US"/>
        </w:rPr>
        <w:t>,</w:t>
      </w:r>
      <w:r w:rsidRPr="006D7206">
        <w:rPr>
          <w:lang w:val="en-US"/>
        </w:rPr>
        <w:t xml:space="preserve"> and long</w:t>
      </w:r>
      <w:r w:rsidR="00B431E5">
        <w:rPr>
          <w:lang w:val="en-US"/>
        </w:rPr>
        <w:t>-</w:t>
      </w:r>
      <w:r w:rsidRPr="006D7206">
        <w:rPr>
          <w:lang w:val="en-US"/>
        </w:rPr>
        <w:t>term goals are relative to the topic of your paper.</w:t>
      </w:r>
    </w:p>
    <w:p w14:paraId="2769AB2A" w14:textId="77777777" w:rsidR="006D7206" w:rsidRPr="006D7206" w:rsidRDefault="006D7206" w:rsidP="006D7206">
      <w:pPr>
        <w:rPr>
          <w:lang w:val="en-US"/>
        </w:rPr>
      </w:pPr>
    </w:p>
    <w:p w14:paraId="1BD8259B" w14:textId="577D9B4B" w:rsidR="006D7206" w:rsidRPr="006D7206" w:rsidRDefault="00E26095" w:rsidP="00B431E5">
      <w:pPr>
        <w:pStyle w:val="Heading1"/>
      </w:pPr>
      <w:r>
        <w:lastRenderedPageBreak/>
        <w:t>Pathway to Pasture Production</w:t>
      </w:r>
    </w:p>
    <w:p w14:paraId="4E275964" w14:textId="62733E3E" w:rsidR="006D7206" w:rsidRPr="006D7206" w:rsidRDefault="006D7206" w:rsidP="006D7206">
      <w:pPr>
        <w:rPr>
          <w:lang w:val="en-US"/>
        </w:rPr>
      </w:pPr>
      <w:r w:rsidRPr="006D7206">
        <w:rPr>
          <w:lang w:val="en-US"/>
        </w:rPr>
        <w:t xml:space="preserve">The conference is about the </w:t>
      </w:r>
      <w:r w:rsidR="00E26095">
        <w:rPr>
          <w:lang w:val="en-US"/>
        </w:rPr>
        <w:t>improving pasture production through management</w:t>
      </w:r>
      <w:r w:rsidRPr="006D7206">
        <w:rPr>
          <w:lang w:val="en-US"/>
        </w:rPr>
        <w:t xml:space="preserve"> and each speaker has been chosen because they have made a significant change to their enterprise(s) and/or system. Please outline what </w:t>
      </w:r>
      <w:r w:rsidR="00E26095">
        <w:rPr>
          <w:lang w:val="en-US"/>
        </w:rPr>
        <w:t>management improvements</w:t>
      </w:r>
      <w:r w:rsidRPr="006D7206">
        <w:rPr>
          <w:lang w:val="en-US"/>
        </w:rPr>
        <w:t xml:space="preserve"> you have made and why you have made the</w:t>
      </w:r>
      <w:r w:rsidR="00E26095">
        <w:rPr>
          <w:lang w:val="en-US"/>
        </w:rPr>
        <w:t>m</w:t>
      </w:r>
      <w:r w:rsidRPr="006D7206">
        <w:rPr>
          <w:lang w:val="en-US"/>
        </w:rPr>
        <w:t>. Please also provide the opportunities you saw/see for this change and the challenges/barriers you have faced.</w:t>
      </w:r>
    </w:p>
    <w:p w14:paraId="569D2000" w14:textId="77777777" w:rsidR="006D7206" w:rsidRPr="006D7206" w:rsidRDefault="006D7206" w:rsidP="006D7206">
      <w:pPr>
        <w:rPr>
          <w:lang w:val="en-US"/>
        </w:rPr>
      </w:pPr>
    </w:p>
    <w:p w14:paraId="64E19590" w14:textId="77777777" w:rsidR="006D7206" w:rsidRPr="006D7206" w:rsidRDefault="006D7206" w:rsidP="00B431E5">
      <w:pPr>
        <w:pStyle w:val="Heading1"/>
      </w:pPr>
      <w:r w:rsidRPr="006D7206">
        <w:t>The future</w:t>
      </w:r>
    </w:p>
    <w:p w14:paraId="3D338EED" w14:textId="77777777" w:rsidR="006D7206" w:rsidRPr="006D7206" w:rsidRDefault="006D7206" w:rsidP="006D7206">
      <w:pPr>
        <w:rPr>
          <w:lang w:val="en-US"/>
        </w:rPr>
      </w:pPr>
      <w:r w:rsidRPr="006D7206">
        <w:rPr>
          <w:lang w:val="en-US"/>
        </w:rPr>
        <w:t>Where do you see your farm business heading? What is the next step?</w:t>
      </w:r>
    </w:p>
    <w:p w14:paraId="7DFEFD39" w14:textId="77777777" w:rsidR="006D7206" w:rsidRPr="006D7206" w:rsidRDefault="006D7206" w:rsidP="006D7206">
      <w:pPr>
        <w:rPr>
          <w:lang w:val="en-US"/>
        </w:rPr>
      </w:pPr>
    </w:p>
    <w:p w14:paraId="3A457FD3" w14:textId="77777777" w:rsidR="006D7206" w:rsidRPr="006D7206" w:rsidRDefault="006D7206" w:rsidP="00B431E5">
      <w:pPr>
        <w:pStyle w:val="Heading1"/>
      </w:pPr>
      <w:r w:rsidRPr="006D7206">
        <w:t>Conclusions</w:t>
      </w:r>
    </w:p>
    <w:p w14:paraId="17458EE8" w14:textId="77777777" w:rsidR="006D7206" w:rsidRPr="006D7206" w:rsidRDefault="006D7206" w:rsidP="006D7206">
      <w:pPr>
        <w:rPr>
          <w:lang w:val="en-US"/>
        </w:rPr>
      </w:pPr>
      <w:r w:rsidRPr="006D7206">
        <w:rPr>
          <w:lang w:val="en-US"/>
        </w:rPr>
        <w:t xml:space="preserve">What are your concluding thoughts regarding your topic? These may be your key findings, your biggest successes or on-going challenges. </w:t>
      </w:r>
    </w:p>
    <w:p w14:paraId="6288182C" w14:textId="77777777" w:rsidR="006D7206" w:rsidRPr="006D7206" w:rsidRDefault="006D7206" w:rsidP="006D7206">
      <w:pPr>
        <w:rPr>
          <w:lang w:val="en-US"/>
        </w:rPr>
      </w:pPr>
    </w:p>
    <w:p w14:paraId="1A142B2D" w14:textId="77777777" w:rsidR="006D7206" w:rsidRPr="006D7206" w:rsidRDefault="006D7206" w:rsidP="00B431E5">
      <w:pPr>
        <w:pStyle w:val="Heading1"/>
      </w:pPr>
      <w:r w:rsidRPr="006D7206">
        <w:t>Acknowledgments</w:t>
      </w:r>
    </w:p>
    <w:p w14:paraId="12C91300" w14:textId="77777777" w:rsidR="006D7206" w:rsidRPr="006D7206" w:rsidRDefault="006D7206" w:rsidP="006D7206">
      <w:pPr>
        <w:rPr>
          <w:lang w:val="en-US"/>
        </w:rPr>
      </w:pPr>
      <w:r w:rsidRPr="006D7206">
        <w:rPr>
          <w:lang w:val="en-US"/>
        </w:rPr>
        <w:t>Any acknowledgments can be added here.</w:t>
      </w:r>
    </w:p>
    <w:p w14:paraId="46EA9C93" w14:textId="77777777" w:rsidR="006D7206" w:rsidRPr="006D7206" w:rsidRDefault="006D7206" w:rsidP="006D7206">
      <w:pPr>
        <w:rPr>
          <w:lang w:val="en-US"/>
        </w:rPr>
      </w:pPr>
    </w:p>
    <w:p w14:paraId="3185885F" w14:textId="108A393B" w:rsidR="006D7206" w:rsidRDefault="006D7206" w:rsidP="00B431E5">
      <w:pPr>
        <w:pStyle w:val="Heading1"/>
      </w:pPr>
      <w:r w:rsidRPr="006D7206">
        <w:t>References</w:t>
      </w:r>
    </w:p>
    <w:p w14:paraId="3670846B" w14:textId="03F037AD" w:rsidR="00B431E5" w:rsidRDefault="00B431E5" w:rsidP="00B431E5">
      <w:r>
        <w:t>You may not use any references, but if you do the following provide formats for some different types:</w:t>
      </w:r>
    </w:p>
    <w:p w14:paraId="31949841" w14:textId="77777777" w:rsidR="00B431E5" w:rsidRDefault="00B431E5" w:rsidP="00B431E5"/>
    <w:p w14:paraId="6368F7A3" w14:textId="138ADF92" w:rsidR="00BB7D7B" w:rsidRPr="00C847DB" w:rsidRDefault="00A36281" w:rsidP="00527B7F">
      <w:pPr>
        <w:pStyle w:val="Reference"/>
        <w:rPr>
          <w:u w:val="single"/>
        </w:rPr>
      </w:pPr>
      <w:r w:rsidRPr="00C847DB">
        <w:t>Fischer J, Smith R, Jones CR (2004)</w:t>
      </w:r>
      <w:r w:rsidR="00BB7D7B" w:rsidRPr="00C847DB">
        <w:t xml:space="preserve"> Old directions for a new planet: </w:t>
      </w:r>
      <w:r w:rsidRPr="00C847DB">
        <w:t>In ‘</w:t>
      </w:r>
      <w:r w:rsidR="00BB7D7B" w:rsidRPr="00C847DB">
        <w:t>Proceedings of the 10th World Fishing Congress</w:t>
      </w:r>
      <w:r w:rsidRPr="00C847DB">
        <w:t>, Timbuktu, Niger, 20 September−</w:t>
      </w:r>
      <w:r w:rsidR="00BB7D7B" w:rsidRPr="00C847DB">
        <w:t>1 October 2004</w:t>
      </w:r>
      <w:r w:rsidRPr="00C847DB">
        <w:t>’</w:t>
      </w:r>
      <w:r w:rsidR="00BB7D7B" w:rsidRPr="00C847DB">
        <w:t xml:space="preserve">. </w:t>
      </w:r>
      <w:r w:rsidR="004E6CF8" w:rsidRPr="00C847DB">
        <w:br/>
      </w:r>
      <w:hyperlink r:id="rId8" w:history="1">
        <w:r w:rsidR="00BB7D7B" w:rsidRPr="00C847DB">
          <w:rPr>
            <w:rStyle w:val="Hyperlink"/>
          </w:rPr>
          <w:t>www.worldfish.org.au</w:t>
        </w:r>
      </w:hyperlink>
      <w:r w:rsidR="00BB7D7B" w:rsidRPr="00C847DB">
        <w:t>. Accessed 20 Sept</w:t>
      </w:r>
      <w:r w:rsidRPr="00C847DB">
        <w:t>ember</w:t>
      </w:r>
      <w:r w:rsidR="00BB7D7B" w:rsidRPr="00C847DB">
        <w:t xml:space="preserve"> 20</w:t>
      </w:r>
      <w:r w:rsidRPr="00C847DB">
        <w:t>11</w:t>
      </w:r>
      <w:r w:rsidR="00BB7D7B" w:rsidRPr="00C847DB">
        <w:t>.</w:t>
      </w:r>
    </w:p>
    <w:p w14:paraId="5E380D40" w14:textId="7AC69F13" w:rsidR="008C6BA4" w:rsidRPr="00B26C36" w:rsidRDefault="008C6BA4" w:rsidP="00527B7F">
      <w:pPr>
        <w:pStyle w:val="Reference"/>
      </w:pPr>
      <w:r>
        <w:t xml:space="preserve">Griffiths N, Rose H (2019) </w:t>
      </w:r>
      <w:r w:rsidRPr="00A2633F">
        <w:t>Sustainability and productivity of two mine rehabilitation sown pastures in the Hunter</w:t>
      </w:r>
      <w:r>
        <w:t xml:space="preserve"> Valley. In ‘Proceedings of the 31st Conference of the Grassland Society of NSW Inc.’. (Eds SR Murphy, SP Boschma, M Simpson). pp. 59–63. </w:t>
      </w:r>
      <w:r w:rsidRPr="002C4351">
        <w:t>(Grassland Society of NSW Inc.: Orange)</w:t>
      </w:r>
    </w:p>
    <w:p w14:paraId="4CF10AD2" w14:textId="613A5F92" w:rsidR="00BB7D7B" w:rsidRPr="00C847DB" w:rsidRDefault="00A36281" w:rsidP="00527B7F">
      <w:pPr>
        <w:pStyle w:val="Reference"/>
      </w:pPr>
      <w:r w:rsidRPr="00C847DB">
        <w:t>Hill KD (1989)</w:t>
      </w:r>
      <w:r w:rsidR="00BB7D7B" w:rsidRPr="00C847DB">
        <w:t xml:space="preserve"> The spatial distribution of Mallee Eucalyptus in Australia. In </w:t>
      </w:r>
      <w:r w:rsidRPr="00C847DB">
        <w:t>‘</w:t>
      </w:r>
      <w:r w:rsidR="00BB7D7B" w:rsidRPr="00C847DB">
        <w:t>Mediterranean Landscapes in Australia - Mallee Ecosystems and their Management</w:t>
      </w:r>
      <w:r w:rsidRPr="00C847DB">
        <w:t>’</w:t>
      </w:r>
      <w:r w:rsidR="00BB7D7B" w:rsidRPr="00C847DB">
        <w:t xml:space="preserve">. </w:t>
      </w:r>
      <w:r w:rsidRPr="00C847DB">
        <w:t>(</w:t>
      </w:r>
      <w:r w:rsidR="00BB7D7B" w:rsidRPr="00C847DB">
        <w:t>Eds CS John, PJ Parker</w:t>
      </w:r>
      <w:r w:rsidRPr="00C847DB">
        <w:t>). pp. 93−108.</w:t>
      </w:r>
      <w:r w:rsidR="00BB7D7B" w:rsidRPr="00C847DB">
        <w:t xml:space="preserve"> </w:t>
      </w:r>
      <w:r w:rsidRPr="00C847DB">
        <w:t>(CSIRO Publishing:</w:t>
      </w:r>
      <w:r w:rsidR="00BB7D7B" w:rsidRPr="00C847DB">
        <w:t xml:space="preserve"> </w:t>
      </w:r>
      <w:smartTag w:uri="urn:schemas-microsoft-com:office:smarttags" w:element="place">
        <w:smartTag w:uri="urn:schemas-microsoft-com:office:smarttags" w:element="City">
          <w:r w:rsidR="00BB7D7B" w:rsidRPr="00C847DB">
            <w:t>Melbourne</w:t>
          </w:r>
        </w:smartTag>
      </w:smartTag>
      <w:r w:rsidRPr="00C847DB">
        <w:t>)</w:t>
      </w:r>
    </w:p>
    <w:p w14:paraId="5638F5A0" w14:textId="77777777" w:rsidR="00BB7D7B" w:rsidRPr="00C847DB" w:rsidRDefault="00A36281" w:rsidP="00527B7F">
      <w:pPr>
        <w:pStyle w:val="Reference"/>
      </w:pPr>
      <w:r w:rsidRPr="00C847DB">
        <w:t>Johnson RC (2001)</w:t>
      </w:r>
      <w:r w:rsidR="00BB7D7B" w:rsidRPr="00C847DB">
        <w:t xml:space="preserve"> Word to Web publishing for Agricultural Research. </w:t>
      </w:r>
      <w:r w:rsidRPr="00C847DB">
        <w:t>In ‘</w:t>
      </w:r>
      <w:r w:rsidR="00BB7D7B" w:rsidRPr="00C847DB">
        <w:t>Proceedings of the 10th Australian Agronomy Conference, Hobart</w:t>
      </w:r>
      <w:r w:rsidR="00D73A1B" w:rsidRPr="00C847DB">
        <w:t>’</w:t>
      </w:r>
      <w:r w:rsidR="00BB7D7B" w:rsidRPr="00C847DB">
        <w:t xml:space="preserve">. </w:t>
      </w:r>
      <w:r w:rsidR="00D73A1B" w:rsidRPr="00C847DB">
        <w:t>(</w:t>
      </w:r>
      <w:r w:rsidR="00BB7D7B" w:rsidRPr="00C847DB">
        <w:t>Australian Society of Agronomy</w:t>
      </w:r>
      <w:r w:rsidR="00D73A1B" w:rsidRPr="00C847DB">
        <w:t>; Melbourne)</w:t>
      </w:r>
      <w:r w:rsidR="00BB7D7B" w:rsidRPr="00C847DB">
        <w:t xml:space="preserve"> </w:t>
      </w:r>
      <w:hyperlink r:id="rId9" w:history="1">
        <w:r w:rsidR="00BB7D7B" w:rsidRPr="00C847DB">
          <w:rPr>
            <w:rStyle w:val="Hyperlink"/>
          </w:rPr>
          <w:t>www.regional.org.au/au/asa/2001/5/a/johnson.</w:t>
        </w:r>
      </w:hyperlink>
      <w:hyperlink r:id="rId10" w:history="1">
        <w:r w:rsidR="00BB7D7B" w:rsidRPr="00C847DB">
          <w:rPr>
            <w:rStyle w:val="Hyperlink"/>
          </w:rPr>
          <w:t>htm</w:t>
        </w:r>
      </w:hyperlink>
      <w:r w:rsidRPr="00C847DB">
        <w:t>. Accessed 10 October 2011</w:t>
      </w:r>
      <w:r w:rsidR="00BB7D7B" w:rsidRPr="00C847DB">
        <w:t xml:space="preserve">. </w:t>
      </w:r>
    </w:p>
    <w:p w14:paraId="6233E512" w14:textId="77777777" w:rsidR="00BB7D7B" w:rsidRPr="00C847DB" w:rsidRDefault="00BB7D7B" w:rsidP="00527B7F">
      <w:pPr>
        <w:pStyle w:val="Reference"/>
      </w:pPr>
      <w:r w:rsidRPr="00C847DB">
        <w:t>Muchow RC</w:t>
      </w:r>
      <w:r w:rsidR="00D73A1B" w:rsidRPr="00C847DB">
        <w:t xml:space="preserve">, </w:t>
      </w:r>
      <w:r w:rsidR="00A36281" w:rsidRPr="00C847DB">
        <w:t>Carberry PS (1989)</w:t>
      </w:r>
      <w:r w:rsidRPr="00C847DB">
        <w:t xml:space="preserve"> Environmental control of phenology and leaf growth in tropically adapted maize. </w:t>
      </w:r>
      <w:r w:rsidRPr="00C847DB">
        <w:rPr>
          <w:i/>
        </w:rPr>
        <w:t>Field Crops Research</w:t>
      </w:r>
      <w:r w:rsidRPr="00C847DB">
        <w:t xml:space="preserve"> </w:t>
      </w:r>
      <w:r w:rsidRPr="00C847DB">
        <w:rPr>
          <w:b/>
        </w:rPr>
        <w:t>20</w:t>
      </w:r>
      <w:r w:rsidRPr="00C847DB">
        <w:t>, 221</w:t>
      </w:r>
      <w:r w:rsidR="00A36281" w:rsidRPr="00C847DB">
        <w:t>−</w:t>
      </w:r>
      <w:r w:rsidRPr="00C847DB">
        <w:t>236.</w:t>
      </w:r>
    </w:p>
    <w:p w14:paraId="7BE7DD98" w14:textId="77777777" w:rsidR="00BB7D7B" w:rsidRPr="00C847DB" w:rsidRDefault="00745843" w:rsidP="00527B7F">
      <w:pPr>
        <w:pStyle w:val="Reference"/>
      </w:pPr>
      <w:r w:rsidRPr="00C847DB">
        <w:t xml:space="preserve">Parker DH (2005) </w:t>
      </w:r>
      <w:r w:rsidR="00BB7D7B" w:rsidRPr="00C847DB">
        <w:t xml:space="preserve">Wheat proteins and nutrition. </w:t>
      </w:r>
      <w:r w:rsidR="00A36281" w:rsidRPr="00C847DB">
        <w:t>(</w:t>
      </w:r>
      <w:r w:rsidR="00BB7D7B" w:rsidRPr="00C847DB">
        <w:t xml:space="preserve">CSIRO </w:t>
      </w:r>
      <w:r w:rsidR="004E6CF8" w:rsidRPr="00C847DB">
        <w:t>P</w:t>
      </w:r>
      <w:r w:rsidR="00A36281" w:rsidRPr="00C847DB">
        <w:t>ublishing: Melbourne)</w:t>
      </w:r>
    </w:p>
    <w:p w14:paraId="092D0C4E" w14:textId="77777777" w:rsidR="0050210C" w:rsidRPr="00C847DB" w:rsidRDefault="0050210C" w:rsidP="000E494F">
      <w:pPr>
        <w:pStyle w:val="references"/>
      </w:pPr>
    </w:p>
    <w:p w14:paraId="203DB805" w14:textId="77777777" w:rsidR="0050210C" w:rsidRPr="00C847DB" w:rsidRDefault="0050210C" w:rsidP="0050210C">
      <w:pPr>
        <w:pStyle w:val="Caption"/>
      </w:pPr>
      <w:r w:rsidRPr="00C847DB">
        <w:t>Table 1.  Effect of tillage treatment on soil bulk density, water content and saturated hydraulic conductivity (</w:t>
      </w:r>
      <w:r w:rsidRPr="00C847DB">
        <w:rPr>
          <w:i/>
        </w:rPr>
        <w:t>Ks</w:t>
      </w:r>
      <w:r w:rsidRPr="00C847DB">
        <w:t xml:space="preserve">).  </w:t>
      </w:r>
      <w:r w:rsidR="00A36281" w:rsidRPr="00C847DB">
        <w:t>Data</w:t>
      </w:r>
      <w:r w:rsidR="00745843" w:rsidRPr="00C847DB">
        <w:t xml:space="preserve"> in parentheses are natural log-</w:t>
      </w:r>
      <w:r w:rsidR="00A36281" w:rsidRPr="00C847DB">
        <w:t>transformed ln(x+1)</w:t>
      </w:r>
      <w:r w:rsidRPr="00C847DB">
        <w:t>.</w:t>
      </w:r>
    </w:p>
    <w:tbl>
      <w:tblPr>
        <w:tblW w:w="0" w:type="auto"/>
        <w:tblLayout w:type="fixed"/>
        <w:tblLook w:val="0000" w:firstRow="0" w:lastRow="0" w:firstColumn="0" w:lastColumn="0" w:noHBand="0" w:noVBand="0"/>
      </w:tblPr>
      <w:tblGrid>
        <w:gridCol w:w="1668"/>
        <w:gridCol w:w="1426"/>
        <w:gridCol w:w="1547"/>
        <w:gridCol w:w="1547"/>
      </w:tblGrid>
      <w:tr w:rsidR="0050210C" w:rsidRPr="00C847DB" w14:paraId="437E8430" w14:textId="77777777" w:rsidTr="009A6A90">
        <w:tc>
          <w:tcPr>
            <w:tcW w:w="1668" w:type="dxa"/>
            <w:tcBorders>
              <w:top w:val="single" w:sz="4" w:space="0" w:color="auto"/>
              <w:bottom w:val="single" w:sz="4" w:space="0" w:color="auto"/>
            </w:tcBorders>
          </w:tcPr>
          <w:p w14:paraId="7AC96DAE" w14:textId="77777777" w:rsidR="0050210C" w:rsidRPr="00C847DB" w:rsidRDefault="0050210C" w:rsidP="009A6A90">
            <w:pPr>
              <w:jc w:val="both"/>
              <w:rPr>
                <w:sz w:val="20"/>
              </w:rPr>
            </w:pPr>
            <w:r w:rsidRPr="00C847DB">
              <w:rPr>
                <w:sz w:val="20"/>
              </w:rPr>
              <w:t>Tillage treatment</w:t>
            </w:r>
          </w:p>
        </w:tc>
        <w:tc>
          <w:tcPr>
            <w:tcW w:w="1426" w:type="dxa"/>
            <w:tcBorders>
              <w:top w:val="single" w:sz="4" w:space="0" w:color="auto"/>
              <w:bottom w:val="single" w:sz="4" w:space="0" w:color="auto"/>
            </w:tcBorders>
          </w:tcPr>
          <w:p w14:paraId="1C81B28F" w14:textId="77777777" w:rsidR="0050210C" w:rsidRPr="00C847DB" w:rsidRDefault="0050210C" w:rsidP="009A6A90">
            <w:pPr>
              <w:jc w:val="center"/>
              <w:rPr>
                <w:sz w:val="20"/>
              </w:rPr>
            </w:pPr>
            <w:r w:rsidRPr="00C847DB">
              <w:rPr>
                <w:sz w:val="20"/>
              </w:rPr>
              <w:t>Bulk density</w:t>
            </w:r>
            <w:r w:rsidRPr="00C847DB">
              <w:rPr>
                <w:sz w:val="20"/>
              </w:rPr>
              <w:br/>
              <w:t>(g/cm</w:t>
            </w:r>
            <w:r w:rsidRPr="00C847DB">
              <w:rPr>
                <w:sz w:val="20"/>
                <w:vertAlign w:val="superscript"/>
              </w:rPr>
              <w:t>3</w:t>
            </w:r>
            <w:r w:rsidRPr="00C847DB">
              <w:rPr>
                <w:sz w:val="20"/>
              </w:rPr>
              <w:t>)</w:t>
            </w:r>
          </w:p>
        </w:tc>
        <w:tc>
          <w:tcPr>
            <w:tcW w:w="1547" w:type="dxa"/>
            <w:tcBorders>
              <w:top w:val="single" w:sz="4" w:space="0" w:color="auto"/>
              <w:bottom w:val="single" w:sz="4" w:space="0" w:color="auto"/>
            </w:tcBorders>
          </w:tcPr>
          <w:p w14:paraId="36ABE5A7" w14:textId="77777777" w:rsidR="0050210C" w:rsidRPr="00C847DB" w:rsidRDefault="0050210C" w:rsidP="009A6A90">
            <w:pPr>
              <w:jc w:val="center"/>
              <w:rPr>
                <w:sz w:val="20"/>
              </w:rPr>
            </w:pPr>
            <w:r w:rsidRPr="00C847DB">
              <w:rPr>
                <w:sz w:val="20"/>
              </w:rPr>
              <w:t>Water content</w:t>
            </w:r>
            <w:r w:rsidRPr="00C847DB">
              <w:rPr>
                <w:sz w:val="20"/>
              </w:rPr>
              <w:br/>
              <w:t>(g/cm</w:t>
            </w:r>
            <w:r w:rsidRPr="00C847DB">
              <w:rPr>
                <w:sz w:val="20"/>
                <w:vertAlign w:val="superscript"/>
              </w:rPr>
              <w:t>3</w:t>
            </w:r>
            <w:r w:rsidRPr="00C847DB">
              <w:rPr>
                <w:sz w:val="20"/>
              </w:rPr>
              <w:t>)</w:t>
            </w:r>
          </w:p>
        </w:tc>
        <w:tc>
          <w:tcPr>
            <w:tcW w:w="1547" w:type="dxa"/>
            <w:tcBorders>
              <w:top w:val="single" w:sz="4" w:space="0" w:color="auto"/>
              <w:bottom w:val="single" w:sz="4" w:space="0" w:color="auto"/>
            </w:tcBorders>
          </w:tcPr>
          <w:p w14:paraId="7B95F901" w14:textId="77777777" w:rsidR="0050210C" w:rsidRPr="00C847DB" w:rsidRDefault="0050210C" w:rsidP="009A6A90">
            <w:pPr>
              <w:jc w:val="center"/>
              <w:rPr>
                <w:sz w:val="20"/>
              </w:rPr>
            </w:pPr>
            <w:r w:rsidRPr="00C847DB">
              <w:rPr>
                <w:i/>
                <w:sz w:val="20"/>
              </w:rPr>
              <w:t>Ks</w:t>
            </w:r>
            <w:r w:rsidRPr="00C847DB">
              <w:rPr>
                <w:sz w:val="20"/>
              </w:rPr>
              <w:br/>
              <w:t>(mm/h)</w:t>
            </w:r>
          </w:p>
        </w:tc>
      </w:tr>
      <w:tr w:rsidR="0050210C" w:rsidRPr="00C847DB" w14:paraId="2B5DC2CE" w14:textId="77777777" w:rsidTr="009A6A90">
        <w:tc>
          <w:tcPr>
            <w:tcW w:w="1668" w:type="dxa"/>
          </w:tcPr>
          <w:p w14:paraId="67A203C5" w14:textId="77777777" w:rsidR="0050210C" w:rsidRPr="00C847DB" w:rsidRDefault="0050210C" w:rsidP="009A6A90">
            <w:pPr>
              <w:jc w:val="both"/>
              <w:rPr>
                <w:sz w:val="20"/>
              </w:rPr>
            </w:pPr>
            <w:r w:rsidRPr="00C847DB">
              <w:rPr>
                <w:sz w:val="20"/>
              </w:rPr>
              <w:t>Zero tillage</w:t>
            </w:r>
          </w:p>
        </w:tc>
        <w:tc>
          <w:tcPr>
            <w:tcW w:w="1426" w:type="dxa"/>
          </w:tcPr>
          <w:p w14:paraId="4D7790B4" w14:textId="77777777" w:rsidR="0050210C" w:rsidRPr="00C847DB" w:rsidRDefault="0050210C" w:rsidP="009A6A90">
            <w:pPr>
              <w:jc w:val="center"/>
              <w:rPr>
                <w:sz w:val="20"/>
              </w:rPr>
            </w:pPr>
            <w:r w:rsidRPr="00C847DB">
              <w:rPr>
                <w:sz w:val="20"/>
              </w:rPr>
              <w:t>0.99</w:t>
            </w:r>
          </w:p>
        </w:tc>
        <w:tc>
          <w:tcPr>
            <w:tcW w:w="1547" w:type="dxa"/>
          </w:tcPr>
          <w:p w14:paraId="7EF7380E" w14:textId="77777777" w:rsidR="0050210C" w:rsidRPr="00C847DB" w:rsidRDefault="0050210C" w:rsidP="009A6A90">
            <w:pPr>
              <w:jc w:val="center"/>
              <w:rPr>
                <w:sz w:val="20"/>
              </w:rPr>
            </w:pPr>
            <w:r w:rsidRPr="00C847DB">
              <w:rPr>
                <w:sz w:val="20"/>
              </w:rPr>
              <w:t>0.331</w:t>
            </w:r>
          </w:p>
        </w:tc>
        <w:tc>
          <w:tcPr>
            <w:tcW w:w="1547" w:type="dxa"/>
          </w:tcPr>
          <w:p w14:paraId="6D2E7C27" w14:textId="77777777" w:rsidR="0050210C" w:rsidRPr="00C847DB" w:rsidRDefault="0050210C" w:rsidP="009A6A90">
            <w:pPr>
              <w:jc w:val="right"/>
              <w:rPr>
                <w:sz w:val="20"/>
              </w:rPr>
            </w:pPr>
            <w:r w:rsidRPr="00C847DB">
              <w:rPr>
                <w:sz w:val="20"/>
              </w:rPr>
              <w:t>145 (4.982)</w:t>
            </w:r>
          </w:p>
        </w:tc>
      </w:tr>
      <w:tr w:rsidR="0050210C" w:rsidRPr="00C847DB" w14:paraId="223EC61C" w14:textId="77777777" w:rsidTr="009A6A90">
        <w:tc>
          <w:tcPr>
            <w:tcW w:w="1668" w:type="dxa"/>
          </w:tcPr>
          <w:p w14:paraId="47071C32" w14:textId="77777777" w:rsidR="0050210C" w:rsidRPr="00C847DB" w:rsidRDefault="0050210C" w:rsidP="009A6A90">
            <w:pPr>
              <w:jc w:val="both"/>
              <w:rPr>
                <w:sz w:val="20"/>
              </w:rPr>
            </w:pPr>
            <w:r w:rsidRPr="00C847DB">
              <w:rPr>
                <w:sz w:val="20"/>
              </w:rPr>
              <w:t>Conventional</w:t>
            </w:r>
          </w:p>
        </w:tc>
        <w:tc>
          <w:tcPr>
            <w:tcW w:w="1426" w:type="dxa"/>
          </w:tcPr>
          <w:p w14:paraId="76D18F50" w14:textId="77777777" w:rsidR="0050210C" w:rsidRPr="00C847DB" w:rsidRDefault="0050210C" w:rsidP="009A6A90">
            <w:pPr>
              <w:jc w:val="center"/>
              <w:rPr>
                <w:sz w:val="20"/>
              </w:rPr>
            </w:pPr>
            <w:r w:rsidRPr="00C847DB">
              <w:rPr>
                <w:sz w:val="20"/>
              </w:rPr>
              <w:t>0.98</w:t>
            </w:r>
          </w:p>
        </w:tc>
        <w:tc>
          <w:tcPr>
            <w:tcW w:w="1547" w:type="dxa"/>
          </w:tcPr>
          <w:p w14:paraId="6073F881" w14:textId="77777777" w:rsidR="0050210C" w:rsidRPr="00C847DB" w:rsidRDefault="0050210C" w:rsidP="009A6A90">
            <w:pPr>
              <w:jc w:val="center"/>
              <w:rPr>
                <w:sz w:val="20"/>
              </w:rPr>
            </w:pPr>
            <w:r w:rsidRPr="00C847DB">
              <w:rPr>
                <w:sz w:val="20"/>
              </w:rPr>
              <w:t>0.328</w:t>
            </w:r>
          </w:p>
        </w:tc>
        <w:tc>
          <w:tcPr>
            <w:tcW w:w="1547" w:type="dxa"/>
          </w:tcPr>
          <w:p w14:paraId="5C116439" w14:textId="77777777" w:rsidR="0050210C" w:rsidRPr="00C847DB" w:rsidRDefault="0050210C" w:rsidP="009A6A90">
            <w:pPr>
              <w:jc w:val="right"/>
              <w:rPr>
                <w:sz w:val="20"/>
              </w:rPr>
            </w:pPr>
            <w:r w:rsidRPr="00C847DB">
              <w:rPr>
                <w:sz w:val="20"/>
              </w:rPr>
              <w:t>12 (2.583)</w:t>
            </w:r>
          </w:p>
        </w:tc>
      </w:tr>
      <w:tr w:rsidR="0050210C" w:rsidRPr="00C847DB" w14:paraId="4C6BCC8D" w14:textId="77777777" w:rsidTr="009A6A90">
        <w:tc>
          <w:tcPr>
            <w:tcW w:w="1668" w:type="dxa"/>
            <w:tcBorders>
              <w:bottom w:val="single" w:sz="4" w:space="0" w:color="auto"/>
            </w:tcBorders>
          </w:tcPr>
          <w:p w14:paraId="5D42ED1F" w14:textId="77777777" w:rsidR="0050210C" w:rsidRPr="00C847DB" w:rsidRDefault="00A36281" w:rsidP="009A6A90">
            <w:pPr>
              <w:jc w:val="both"/>
              <w:rPr>
                <w:sz w:val="20"/>
              </w:rPr>
            </w:pPr>
            <w:r w:rsidRPr="00C847DB">
              <w:rPr>
                <w:sz w:val="20"/>
              </w:rPr>
              <w:t xml:space="preserve">l.s.d. </w:t>
            </w:r>
            <w:r w:rsidR="0050210C" w:rsidRPr="00C847DB">
              <w:rPr>
                <w:sz w:val="20"/>
              </w:rPr>
              <w:t>(</w:t>
            </w:r>
            <w:r w:rsidR="0050210C" w:rsidRPr="00C847DB">
              <w:rPr>
                <w:i/>
                <w:sz w:val="20"/>
              </w:rPr>
              <w:t>P</w:t>
            </w:r>
            <w:r w:rsidRPr="00C847DB">
              <w:rPr>
                <w:sz w:val="20"/>
              </w:rPr>
              <w:t xml:space="preserve"> </w:t>
            </w:r>
            <w:r w:rsidR="0050210C" w:rsidRPr="00C847DB">
              <w:rPr>
                <w:sz w:val="20"/>
              </w:rPr>
              <w:t>=</w:t>
            </w:r>
            <w:r w:rsidRPr="00C847DB">
              <w:rPr>
                <w:sz w:val="20"/>
              </w:rPr>
              <w:t xml:space="preserve"> </w:t>
            </w:r>
            <w:r w:rsidR="0050210C" w:rsidRPr="00C847DB">
              <w:rPr>
                <w:sz w:val="20"/>
              </w:rPr>
              <w:t>0.05)</w:t>
            </w:r>
          </w:p>
        </w:tc>
        <w:tc>
          <w:tcPr>
            <w:tcW w:w="1426" w:type="dxa"/>
            <w:tcBorders>
              <w:bottom w:val="single" w:sz="4" w:space="0" w:color="auto"/>
            </w:tcBorders>
          </w:tcPr>
          <w:p w14:paraId="6B8FAD01" w14:textId="77777777" w:rsidR="0050210C" w:rsidRPr="00C847DB" w:rsidRDefault="0050210C" w:rsidP="009A6A90">
            <w:pPr>
              <w:jc w:val="center"/>
              <w:rPr>
                <w:sz w:val="20"/>
              </w:rPr>
            </w:pPr>
            <w:r w:rsidRPr="00C847DB">
              <w:rPr>
                <w:sz w:val="20"/>
              </w:rPr>
              <w:t>0.04</w:t>
            </w:r>
          </w:p>
        </w:tc>
        <w:tc>
          <w:tcPr>
            <w:tcW w:w="1547" w:type="dxa"/>
            <w:tcBorders>
              <w:bottom w:val="single" w:sz="4" w:space="0" w:color="auto"/>
            </w:tcBorders>
          </w:tcPr>
          <w:p w14:paraId="01ECEB0A" w14:textId="77777777" w:rsidR="0050210C" w:rsidRPr="00C847DB" w:rsidRDefault="0050210C" w:rsidP="009A6A90">
            <w:pPr>
              <w:jc w:val="center"/>
              <w:rPr>
                <w:sz w:val="20"/>
              </w:rPr>
            </w:pPr>
            <w:r w:rsidRPr="00C847DB">
              <w:rPr>
                <w:sz w:val="20"/>
              </w:rPr>
              <w:t>0.023</w:t>
            </w:r>
          </w:p>
        </w:tc>
        <w:tc>
          <w:tcPr>
            <w:tcW w:w="1547" w:type="dxa"/>
            <w:tcBorders>
              <w:bottom w:val="single" w:sz="4" w:space="0" w:color="auto"/>
            </w:tcBorders>
          </w:tcPr>
          <w:p w14:paraId="790192DB" w14:textId="77777777" w:rsidR="0050210C" w:rsidRPr="00C847DB" w:rsidRDefault="0050210C" w:rsidP="009A6A90">
            <w:pPr>
              <w:jc w:val="right"/>
              <w:rPr>
                <w:sz w:val="20"/>
              </w:rPr>
            </w:pPr>
            <w:r w:rsidRPr="00C847DB">
              <w:rPr>
                <w:sz w:val="20"/>
              </w:rPr>
              <w:t>(0.548)</w:t>
            </w:r>
          </w:p>
        </w:tc>
      </w:tr>
    </w:tbl>
    <w:p w14:paraId="5E932AD7" w14:textId="77777777" w:rsidR="0050210C" w:rsidRPr="00C847DB" w:rsidRDefault="0050210C" w:rsidP="000E494F">
      <w:pPr>
        <w:pStyle w:val="references"/>
      </w:pPr>
    </w:p>
    <w:p w14:paraId="4EDF7057" w14:textId="77777777" w:rsidR="0050210C" w:rsidRPr="00C847DB" w:rsidRDefault="004C7DB2" w:rsidP="000E494F">
      <w:pPr>
        <w:pStyle w:val="references"/>
        <w:rPr>
          <w:noProof/>
        </w:rPr>
      </w:pPr>
      <w:bookmarkStart w:id="0" w:name="OLE_LINK1"/>
      <w:r>
        <w:rPr>
          <w:noProof/>
          <w:lang w:eastAsia="en-AU"/>
        </w:rPr>
        <w:drawing>
          <wp:inline distT="0" distB="0" distL="0" distR="0" wp14:anchorId="41F3E471" wp14:editId="448FAC2D">
            <wp:extent cx="3211830" cy="20396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1830" cy="2039620"/>
                    </a:xfrm>
                    <a:prstGeom prst="rect">
                      <a:avLst/>
                    </a:prstGeom>
                    <a:noFill/>
                    <a:ln>
                      <a:noFill/>
                    </a:ln>
                  </pic:spPr>
                </pic:pic>
              </a:graphicData>
            </a:graphic>
          </wp:inline>
        </w:drawing>
      </w:r>
      <w:bookmarkEnd w:id="0"/>
    </w:p>
    <w:p w14:paraId="6CE5AB92" w14:textId="77777777" w:rsidR="0050210C" w:rsidRPr="00C847DB" w:rsidRDefault="00D73A1B" w:rsidP="006336E4">
      <w:pPr>
        <w:pStyle w:val="Caption"/>
      </w:pPr>
      <w:r w:rsidRPr="00C847DB">
        <w:lastRenderedPageBreak/>
        <w:t xml:space="preserve">Figure 1. </w:t>
      </w:r>
      <w:r w:rsidR="00E0323F" w:rsidRPr="00C847DB">
        <w:t>S</w:t>
      </w:r>
      <w:r w:rsidR="0050210C" w:rsidRPr="00C847DB">
        <w:t>patial distribution of Mallee Eucalyptus species open-scrub in Australia. Predominant areas (■) coinciding with largely alkaline soils that now comprise significant cropping areas and other areas (░) where mallee vegetation is signifi</w:t>
      </w:r>
      <w:r w:rsidR="00A36281" w:rsidRPr="00C847DB">
        <w:t>cant</w:t>
      </w:r>
      <w:r w:rsidR="00E0323F" w:rsidRPr="00C847DB">
        <w:t>,</w:t>
      </w:r>
      <w:r w:rsidR="00A36281" w:rsidRPr="00C847DB">
        <w:t xml:space="preserve"> but not predominant. R</w:t>
      </w:r>
      <w:r w:rsidR="0050210C" w:rsidRPr="00C847DB">
        <w:t>eproduced from Hill (1989).</w:t>
      </w:r>
    </w:p>
    <w:sectPr w:rsidR="0050210C" w:rsidRPr="00C847DB" w:rsidSect="003F725B">
      <w:headerReference w:type="default" r:id="rId12"/>
      <w:footerReference w:type="even" r:id="rId13"/>
      <w:footerReference w:type="default" r:id="rId14"/>
      <w:headerReference w:type="first" r:id="rId15"/>
      <w:pgSz w:w="11906" w:h="16838" w:code="9"/>
      <w:pgMar w:top="1134" w:right="1134" w:bottom="851"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E3704" w14:textId="77777777" w:rsidR="00824D04" w:rsidRDefault="00824D04">
      <w:r>
        <w:separator/>
      </w:r>
    </w:p>
  </w:endnote>
  <w:endnote w:type="continuationSeparator" w:id="0">
    <w:p w14:paraId="3DF8A59F" w14:textId="77777777" w:rsidR="00824D04" w:rsidRDefault="0082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onotype Sorts">
    <w:altName w:val="ZapfDingbat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3770D" w14:textId="77777777" w:rsidR="00BB7D7B" w:rsidRDefault="00BB7D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CB02D8" w14:textId="77777777" w:rsidR="00BB7D7B" w:rsidRDefault="00BB7D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EBDD3" w14:textId="77777777" w:rsidR="00BB7D7B" w:rsidRDefault="00BB7D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0D5A">
      <w:rPr>
        <w:rStyle w:val="PageNumber"/>
        <w:noProof/>
      </w:rPr>
      <w:t>5</w:t>
    </w:r>
    <w:r>
      <w:rPr>
        <w:rStyle w:val="PageNumber"/>
      </w:rPr>
      <w:fldChar w:fldCharType="end"/>
    </w:r>
  </w:p>
  <w:p w14:paraId="28F53BA5" w14:textId="77777777" w:rsidR="00BB7D7B" w:rsidRDefault="00BB7D7B" w:rsidP="000E1D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25CB7" w14:textId="77777777" w:rsidR="00824D04" w:rsidRDefault="00824D04">
      <w:r>
        <w:separator/>
      </w:r>
    </w:p>
  </w:footnote>
  <w:footnote w:type="continuationSeparator" w:id="0">
    <w:p w14:paraId="5394FB5F" w14:textId="77777777" w:rsidR="00824D04" w:rsidRDefault="00824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20BD7" w14:textId="77777777" w:rsidR="006336E4" w:rsidRPr="00062F08" w:rsidRDefault="006336E4" w:rsidP="006336E4">
    <w:pPr>
      <w:pStyle w:val="Header"/>
      <w:rPr>
        <w:i/>
        <w:color w:val="808080"/>
      </w:rPr>
    </w:pPr>
    <w:r>
      <w:rPr>
        <w:i/>
        <w:color w:val="808080"/>
      </w:rPr>
      <w:t xml:space="preserve">      </w:t>
    </w:r>
    <w:r w:rsidRPr="00062F08">
      <w:rPr>
        <w:i/>
        <w:color w:val="808080"/>
      </w:rPr>
      <w:t>This is a standard template to be used for submitting a paper to the NSW Grasslands Conference</w:t>
    </w:r>
  </w:p>
  <w:p w14:paraId="004CE916" w14:textId="77777777" w:rsidR="006336E4" w:rsidRDefault="006336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63AA5" w14:textId="77777777" w:rsidR="006336E4" w:rsidRPr="00062F08" w:rsidRDefault="006336E4" w:rsidP="006336E4">
    <w:pPr>
      <w:pStyle w:val="Header"/>
      <w:rPr>
        <w:i/>
        <w:color w:val="808080"/>
      </w:rPr>
    </w:pPr>
    <w:r>
      <w:rPr>
        <w:i/>
        <w:color w:val="808080"/>
      </w:rPr>
      <w:t xml:space="preserve">      </w:t>
    </w:r>
    <w:r w:rsidRPr="00062F08">
      <w:rPr>
        <w:i/>
        <w:color w:val="808080"/>
      </w:rPr>
      <w:t>This is a standard template to be used for submitting a paper to the NSW Grasslands Conference</w:t>
    </w:r>
  </w:p>
  <w:p w14:paraId="2704A9D4" w14:textId="77777777" w:rsidR="006336E4" w:rsidRDefault="00633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EA62BAC"/>
    <w:lvl w:ilvl="0">
      <w:start w:val="1"/>
      <w:numFmt w:val="bullet"/>
      <w:lvlText w:val=""/>
      <w:lvlJc w:val="left"/>
      <w:pPr>
        <w:tabs>
          <w:tab w:val="num" w:pos="643"/>
        </w:tabs>
        <w:ind w:left="643" w:hanging="360"/>
      </w:pPr>
      <w:rPr>
        <w:rFonts w:ascii="Symbol" w:hAnsi="Symbol" w:cs="Times New Roman" w:hint="default"/>
      </w:rPr>
    </w:lvl>
  </w:abstractNum>
  <w:abstractNum w:abstractNumId="1" w15:restartNumberingAfterBreak="0">
    <w:nsid w:val="FFFFFF88"/>
    <w:multiLevelType w:val="singleLevel"/>
    <w:tmpl w:val="BFD6E53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F82084F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3" w15:restartNumberingAfterBreak="0">
    <w:nsid w:val="010F532E"/>
    <w:multiLevelType w:val="hybridMultilevel"/>
    <w:tmpl w:val="293C27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2674AC3"/>
    <w:multiLevelType w:val="multilevel"/>
    <w:tmpl w:val="3AD8CED4"/>
    <w:lvl w:ilvl="0">
      <w:start w:val="1"/>
      <w:numFmt w:val="bullet"/>
      <w:pStyle w:val="ListBullet2"/>
      <w:lvlText w:val="o"/>
      <w:lvlJc w:val="left"/>
      <w:pPr>
        <w:tabs>
          <w:tab w:val="num" w:pos="360"/>
        </w:tabs>
        <w:ind w:left="360" w:hanging="360"/>
      </w:pPr>
      <w:rPr>
        <w:rFonts w:ascii="Courier New" w:hAnsi="Courier New" w:cs="Monotype Sor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96A3DC0"/>
    <w:multiLevelType w:val="multilevel"/>
    <w:tmpl w:val="3AD8CE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3C03133"/>
    <w:multiLevelType w:val="hybridMultilevel"/>
    <w:tmpl w:val="4E3E1986"/>
    <w:lvl w:ilvl="0" w:tplc="46F697B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DD3076"/>
    <w:multiLevelType w:val="multilevel"/>
    <w:tmpl w:val="D44026F8"/>
    <w:lvl w:ilvl="0">
      <w:start w:val="1"/>
      <w:numFmt w:val="bullet"/>
      <w:lvlText w:val=""/>
      <w:lvlJc w:val="left"/>
      <w:pPr>
        <w:tabs>
          <w:tab w:val="num" w:pos="360"/>
        </w:tabs>
        <w:ind w:left="360" w:hanging="360"/>
      </w:pPr>
      <w:rPr>
        <w:rFonts w:ascii="Wingdings" w:hAnsi="Wingdings" w:cs="Times New Roman" w:hint="default"/>
      </w:rPr>
    </w:lvl>
    <w:lvl w:ilvl="1">
      <w:start w:val="1"/>
      <w:numFmt w:val="bullet"/>
      <w:lvlText w:val="o"/>
      <w:lvlJc w:val="left"/>
      <w:pPr>
        <w:tabs>
          <w:tab w:val="num" w:pos="1080"/>
        </w:tabs>
        <w:ind w:left="1080" w:hanging="360"/>
      </w:pPr>
      <w:rPr>
        <w:rFonts w:ascii="Courier New" w:hAnsi="Courier New" w:cs="Monotype Sorts"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Monotype Sorts"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Monotype Sorts"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8" w15:restartNumberingAfterBreak="0">
    <w:nsid w:val="40042B4A"/>
    <w:multiLevelType w:val="hybridMultilevel"/>
    <w:tmpl w:val="F14EDC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9" w15:restartNumberingAfterBreak="0">
    <w:nsid w:val="42E636E4"/>
    <w:multiLevelType w:val="hybridMultilevel"/>
    <w:tmpl w:val="F0AE0C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9265C5F"/>
    <w:multiLevelType w:val="multilevel"/>
    <w:tmpl w:val="3AD8CED4"/>
    <w:lvl w:ilvl="0">
      <w:start w:val="1"/>
      <w:numFmt w:val="bullet"/>
      <w:lvlText w:val="o"/>
      <w:lvlJc w:val="left"/>
      <w:pPr>
        <w:tabs>
          <w:tab w:val="num" w:pos="720"/>
        </w:tabs>
        <w:ind w:left="720" w:hanging="360"/>
      </w:pPr>
      <w:rPr>
        <w:rFonts w:ascii="Courier New" w:hAnsi="Courier New" w:cs="Monotype Sor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A3A26D6"/>
    <w:multiLevelType w:val="multilevel"/>
    <w:tmpl w:val="EFB24A46"/>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792"/>
      </w:pPr>
      <w:rPr>
        <w:rFonts w:hint="default"/>
      </w:rPr>
    </w:lvl>
    <w:lvl w:ilvl="2">
      <w:start w:val="1"/>
      <w:numFmt w:val="lowerLetter"/>
      <w:lvlText w:val="(%3) "/>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2EC4231"/>
    <w:multiLevelType w:val="multilevel"/>
    <w:tmpl w:val="B4F6BAC4"/>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792"/>
      </w:pPr>
      <w:rPr>
        <w:rFonts w:hint="default"/>
      </w:rPr>
    </w:lvl>
    <w:lvl w:ilvl="2">
      <w:start w:val="1"/>
      <w:numFmt w:val="lowerLetter"/>
      <w:pStyle w:val="Heading3"/>
      <w:lvlText w:val="(%3) "/>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4376E1D"/>
    <w:multiLevelType w:val="multilevel"/>
    <w:tmpl w:val="4A0ABE8A"/>
    <w:lvl w:ilvl="0">
      <w:start w:val="1"/>
      <w:numFmt w:val="bullet"/>
      <w:lvlText w:val=""/>
      <w:lvlJc w:val="left"/>
      <w:pPr>
        <w:tabs>
          <w:tab w:val="num" w:pos="360"/>
        </w:tabs>
        <w:ind w:left="340" w:hanging="34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Monotype Sorts"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Monotype Sorts"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Monotype Sorts"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65A121AC"/>
    <w:multiLevelType w:val="hybridMultilevel"/>
    <w:tmpl w:val="11961EAC"/>
    <w:lvl w:ilvl="0" w:tplc="86E44A0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2BE390C"/>
    <w:multiLevelType w:val="hybridMultilevel"/>
    <w:tmpl w:val="869C88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0"/>
  </w:num>
  <w:num w:numId="4">
    <w:abstractNumId w:val="2"/>
  </w:num>
  <w:num w:numId="5">
    <w:abstractNumId w:val="0"/>
  </w:num>
  <w:num w:numId="6">
    <w:abstractNumId w:val="2"/>
  </w:num>
  <w:num w:numId="7">
    <w:abstractNumId w:val="0"/>
  </w:num>
  <w:num w:numId="8">
    <w:abstractNumId w:val="2"/>
  </w:num>
  <w:num w:numId="9">
    <w:abstractNumId w:val="0"/>
  </w:num>
  <w:num w:numId="10">
    <w:abstractNumId w:val="2"/>
  </w:num>
  <w:num w:numId="11">
    <w:abstractNumId w:val="0"/>
  </w:num>
  <w:num w:numId="12">
    <w:abstractNumId w:val="2"/>
  </w:num>
  <w:num w:numId="13">
    <w:abstractNumId w:val="7"/>
  </w:num>
  <w:num w:numId="14">
    <w:abstractNumId w:val="5"/>
  </w:num>
  <w:num w:numId="15">
    <w:abstractNumId w:val="0"/>
  </w:num>
  <w:num w:numId="16">
    <w:abstractNumId w:val="4"/>
  </w:num>
  <w:num w:numId="17">
    <w:abstractNumId w:val="2"/>
  </w:num>
  <w:num w:numId="18">
    <w:abstractNumId w:val="10"/>
  </w:num>
  <w:num w:numId="19">
    <w:abstractNumId w:val="13"/>
  </w:num>
  <w:num w:numId="20">
    <w:abstractNumId w:val="8"/>
  </w:num>
  <w:num w:numId="21">
    <w:abstractNumId w:val="12"/>
  </w:num>
  <w:num w:numId="22">
    <w:abstractNumId w:val="1"/>
  </w:num>
  <w:num w:numId="23">
    <w:abstractNumId w:val="14"/>
  </w:num>
  <w:num w:numId="24">
    <w:abstractNumId w:val="6"/>
  </w:num>
  <w:num w:numId="25">
    <w:abstractNumId w:val="11"/>
  </w:num>
  <w:num w:numId="26">
    <w:abstractNumId w:val="9"/>
  </w:num>
  <w:num w:numId="27">
    <w:abstractNumId w:val="1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0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299"/>
  <w:displayHorizontalDrawingGridEvery w:val="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3MrO0NDcwMjW2tDRS0lEKTi0uzszPAykwqgUA8kpuciwAAAA="/>
  </w:docVars>
  <w:rsids>
    <w:rsidRoot w:val="004E6CF8"/>
    <w:rsid w:val="00037753"/>
    <w:rsid w:val="0005074F"/>
    <w:rsid w:val="00060068"/>
    <w:rsid w:val="000A16D5"/>
    <w:rsid w:val="000A6B3A"/>
    <w:rsid w:val="000C3608"/>
    <w:rsid w:val="000C3DB4"/>
    <w:rsid w:val="000D38A9"/>
    <w:rsid w:val="000E1D91"/>
    <w:rsid w:val="000E494F"/>
    <w:rsid w:val="000F1F3C"/>
    <w:rsid w:val="00100504"/>
    <w:rsid w:val="00141EA6"/>
    <w:rsid w:val="0015680B"/>
    <w:rsid w:val="00161092"/>
    <w:rsid w:val="00165F2B"/>
    <w:rsid w:val="001801C9"/>
    <w:rsid w:val="001A2416"/>
    <w:rsid w:val="001E2A5F"/>
    <w:rsid w:val="0021345F"/>
    <w:rsid w:val="00253497"/>
    <w:rsid w:val="0027401B"/>
    <w:rsid w:val="002760C6"/>
    <w:rsid w:val="002A5AFF"/>
    <w:rsid w:val="002A6132"/>
    <w:rsid w:val="002A6341"/>
    <w:rsid w:val="002D131F"/>
    <w:rsid w:val="002E1822"/>
    <w:rsid w:val="002F1A61"/>
    <w:rsid w:val="002F65B6"/>
    <w:rsid w:val="00301246"/>
    <w:rsid w:val="00332E08"/>
    <w:rsid w:val="00354775"/>
    <w:rsid w:val="003554FD"/>
    <w:rsid w:val="00356A4A"/>
    <w:rsid w:val="003712D1"/>
    <w:rsid w:val="00377EE4"/>
    <w:rsid w:val="003B1A4B"/>
    <w:rsid w:val="003C4559"/>
    <w:rsid w:val="003E20E6"/>
    <w:rsid w:val="003F725B"/>
    <w:rsid w:val="004223DA"/>
    <w:rsid w:val="00445277"/>
    <w:rsid w:val="00460D5A"/>
    <w:rsid w:val="00475D9F"/>
    <w:rsid w:val="004C7DB2"/>
    <w:rsid w:val="004D0785"/>
    <w:rsid w:val="004E3AD4"/>
    <w:rsid w:val="004E66C2"/>
    <w:rsid w:val="004E6CF8"/>
    <w:rsid w:val="0050210C"/>
    <w:rsid w:val="005049EE"/>
    <w:rsid w:val="005152B3"/>
    <w:rsid w:val="00527B7F"/>
    <w:rsid w:val="00547469"/>
    <w:rsid w:val="00550AD2"/>
    <w:rsid w:val="005701CD"/>
    <w:rsid w:val="005874A7"/>
    <w:rsid w:val="00593930"/>
    <w:rsid w:val="00596075"/>
    <w:rsid w:val="005A0D99"/>
    <w:rsid w:val="005B0C5D"/>
    <w:rsid w:val="005D30EC"/>
    <w:rsid w:val="005E5E85"/>
    <w:rsid w:val="00612658"/>
    <w:rsid w:val="006336E4"/>
    <w:rsid w:val="00661871"/>
    <w:rsid w:val="00686C21"/>
    <w:rsid w:val="00687779"/>
    <w:rsid w:val="006D7206"/>
    <w:rsid w:val="006E2F43"/>
    <w:rsid w:val="007044FA"/>
    <w:rsid w:val="007317D5"/>
    <w:rsid w:val="00745843"/>
    <w:rsid w:val="00755583"/>
    <w:rsid w:val="00786534"/>
    <w:rsid w:val="007A0E19"/>
    <w:rsid w:val="007A7033"/>
    <w:rsid w:val="007B36AB"/>
    <w:rsid w:val="007B517A"/>
    <w:rsid w:val="007C1EA9"/>
    <w:rsid w:val="007C49C6"/>
    <w:rsid w:val="007E4039"/>
    <w:rsid w:val="007F45BE"/>
    <w:rsid w:val="008147B3"/>
    <w:rsid w:val="00822240"/>
    <w:rsid w:val="00824D04"/>
    <w:rsid w:val="00830D8E"/>
    <w:rsid w:val="00846690"/>
    <w:rsid w:val="00847DA5"/>
    <w:rsid w:val="00865215"/>
    <w:rsid w:val="00867A4F"/>
    <w:rsid w:val="00884F81"/>
    <w:rsid w:val="008A2C99"/>
    <w:rsid w:val="008A35BC"/>
    <w:rsid w:val="008A4B83"/>
    <w:rsid w:val="008B25F6"/>
    <w:rsid w:val="008C1EC9"/>
    <w:rsid w:val="008C6BA4"/>
    <w:rsid w:val="008F20CC"/>
    <w:rsid w:val="008F236C"/>
    <w:rsid w:val="00901F00"/>
    <w:rsid w:val="0093023D"/>
    <w:rsid w:val="00966D60"/>
    <w:rsid w:val="009707DA"/>
    <w:rsid w:val="00984DC4"/>
    <w:rsid w:val="009A1372"/>
    <w:rsid w:val="009A6A90"/>
    <w:rsid w:val="009F3AD9"/>
    <w:rsid w:val="00A36281"/>
    <w:rsid w:val="00A41C42"/>
    <w:rsid w:val="00A716A6"/>
    <w:rsid w:val="00AE63EA"/>
    <w:rsid w:val="00AF3525"/>
    <w:rsid w:val="00B2194D"/>
    <w:rsid w:val="00B249F8"/>
    <w:rsid w:val="00B431E5"/>
    <w:rsid w:val="00B66FD9"/>
    <w:rsid w:val="00BB088D"/>
    <w:rsid w:val="00BB5DE3"/>
    <w:rsid w:val="00BB75A1"/>
    <w:rsid w:val="00BB7D7B"/>
    <w:rsid w:val="00BC2A75"/>
    <w:rsid w:val="00BC39C4"/>
    <w:rsid w:val="00BD262C"/>
    <w:rsid w:val="00C16CE3"/>
    <w:rsid w:val="00C1722E"/>
    <w:rsid w:val="00C24DF8"/>
    <w:rsid w:val="00C42CB7"/>
    <w:rsid w:val="00C546BE"/>
    <w:rsid w:val="00C847DB"/>
    <w:rsid w:val="00CD136F"/>
    <w:rsid w:val="00CD2ED7"/>
    <w:rsid w:val="00CD41E8"/>
    <w:rsid w:val="00CF2C56"/>
    <w:rsid w:val="00D037A1"/>
    <w:rsid w:val="00D22A54"/>
    <w:rsid w:val="00D26249"/>
    <w:rsid w:val="00D30F79"/>
    <w:rsid w:val="00D56E39"/>
    <w:rsid w:val="00D73A1B"/>
    <w:rsid w:val="00D74E6F"/>
    <w:rsid w:val="00D86FC9"/>
    <w:rsid w:val="00D96D4B"/>
    <w:rsid w:val="00DA3342"/>
    <w:rsid w:val="00DE24ED"/>
    <w:rsid w:val="00DE5C7D"/>
    <w:rsid w:val="00DF7F49"/>
    <w:rsid w:val="00E0323F"/>
    <w:rsid w:val="00E16B5D"/>
    <w:rsid w:val="00E17769"/>
    <w:rsid w:val="00E26095"/>
    <w:rsid w:val="00E378CD"/>
    <w:rsid w:val="00E65B6C"/>
    <w:rsid w:val="00E90F4F"/>
    <w:rsid w:val="00E92213"/>
    <w:rsid w:val="00E96E81"/>
    <w:rsid w:val="00EB6344"/>
    <w:rsid w:val="00EB797D"/>
    <w:rsid w:val="00ED141F"/>
    <w:rsid w:val="00F31507"/>
    <w:rsid w:val="00F44F5D"/>
    <w:rsid w:val="00F66E7D"/>
    <w:rsid w:val="00F8175F"/>
    <w:rsid w:val="00FB5043"/>
    <w:rsid w:val="00FE5276"/>
    <w:rsid w:val="00FF77DF"/>
    <w:rsid w:val="00FF7B7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CC36CC7"/>
  <w15:docId w15:val="{02967FE7-A5F0-40A4-B169-E91D7DAD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80B"/>
    <w:pPr>
      <w:autoSpaceDE w:val="0"/>
      <w:autoSpaceDN w:val="0"/>
    </w:pPr>
    <w:rPr>
      <w:sz w:val="22"/>
      <w:szCs w:val="22"/>
      <w:lang w:eastAsia="en-US"/>
    </w:rPr>
  </w:style>
  <w:style w:type="paragraph" w:styleId="Heading1">
    <w:name w:val="heading 1"/>
    <w:basedOn w:val="Normal"/>
    <w:next w:val="Normal"/>
    <w:link w:val="Heading1Char"/>
    <w:autoRedefine/>
    <w:qFormat/>
    <w:rsid w:val="002F65B6"/>
    <w:pPr>
      <w:keepNext/>
      <w:outlineLvl w:val="0"/>
    </w:pPr>
    <w:rPr>
      <w:b/>
      <w:bCs/>
      <w:sz w:val="24"/>
      <w:szCs w:val="24"/>
      <w:lang w:val="en-US"/>
    </w:rPr>
  </w:style>
  <w:style w:type="paragraph" w:styleId="Heading2">
    <w:name w:val="heading 2"/>
    <w:basedOn w:val="Normal"/>
    <w:next w:val="Normal"/>
    <w:autoRedefine/>
    <w:qFormat/>
    <w:rsid w:val="002F65B6"/>
    <w:pPr>
      <w:keepNext/>
      <w:outlineLvl w:val="1"/>
    </w:pPr>
    <w:rPr>
      <w:b/>
      <w:iCs/>
    </w:rPr>
  </w:style>
  <w:style w:type="paragraph" w:styleId="Heading3">
    <w:name w:val="heading 3"/>
    <w:basedOn w:val="Normal"/>
    <w:next w:val="Normal"/>
    <w:autoRedefine/>
    <w:pPr>
      <w:keepNext/>
      <w:numPr>
        <w:ilvl w:val="2"/>
        <w:numId w:val="21"/>
      </w:numPr>
      <w:tabs>
        <w:tab w:val="clear" w:pos="1224"/>
      </w:tabs>
      <w:ind w:left="505" w:hanging="505"/>
      <w:outlineLvl w:val="2"/>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rPr>
      <w:b/>
      <w:bCs/>
    </w:rPr>
  </w:style>
  <w:style w:type="character" w:styleId="Hyperlink">
    <w:name w:val="Hyperlink"/>
    <w:rPr>
      <w:color w:val="0000FF"/>
      <w:u w:val="single"/>
    </w:rPr>
  </w:style>
  <w:style w:type="paragraph" w:customStyle="1" w:styleId="author">
    <w:name w:val="author"/>
    <w:basedOn w:val="Normal"/>
    <w:next w:val="Normal"/>
    <w:autoRedefine/>
  </w:style>
  <w:style w:type="paragraph" w:customStyle="1" w:styleId="address">
    <w:name w:val="address"/>
    <w:basedOn w:val="Normal"/>
    <w:next w:val="Normal"/>
    <w:rPr>
      <w:sz w:val="18"/>
    </w:rPr>
  </w:style>
  <w:style w:type="paragraph" w:styleId="ListBullet2">
    <w:name w:val="List Bullet 2"/>
    <w:basedOn w:val="Normal"/>
    <w:autoRedefine/>
    <w:pPr>
      <w:numPr>
        <w:numId w:val="16"/>
      </w:numPr>
    </w:pPr>
  </w:style>
  <w:style w:type="paragraph" w:styleId="Title">
    <w:name w:val="Title"/>
    <w:basedOn w:val="Normal"/>
    <w:next w:val="Normal"/>
    <w:autoRedefine/>
    <w:qFormat/>
    <w:rsid w:val="007B36AB"/>
    <w:pPr>
      <w:jc w:val="center"/>
      <w:outlineLvl w:val="0"/>
    </w:pPr>
    <w:rPr>
      <w:b/>
      <w:bCs/>
      <w:kern w:val="28"/>
      <w:sz w:val="28"/>
      <w:szCs w:val="24"/>
    </w:rPr>
  </w:style>
  <w:style w:type="paragraph" w:styleId="ListBullet">
    <w:name w:val="List Bullet"/>
    <w:basedOn w:val="Normal"/>
    <w:autoRedefine/>
    <w:pPr>
      <w:numPr>
        <w:numId w:val="17"/>
      </w:numPr>
    </w:pPr>
  </w:style>
  <w:style w:type="paragraph" w:styleId="Caption">
    <w:name w:val="caption"/>
    <w:basedOn w:val="Normal"/>
    <w:next w:val="Normal"/>
    <w:qFormat/>
    <w:rPr>
      <w:b/>
      <w:bCs/>
      <w:sz w:val="20"/>
      <w:szCs w:val="20"/>
    </w:rPr>
  </w:style>
  <w:style w:type="paragraph" w:customStyle="1" w:styleId="mediahead">
    <w:name w:val="media head"/>
    <w:basedOn w:val="Heading1"/>
  </w:style>
  <w:style w:type="paragraph" w:customStyle="1" w:styleId="references">
    <w:name w:val="references"/>
    <w:basedOn w:val="Normal"/>
    <w:link w:val="referencesChar"/>
    <w:autoRedefine/>
    <w:rsid w:val="000E494F"/>
    <w:pPr>
      <w:tabs>
        <w:tab w:val="left" w:pos="426"/>
      </w:tabs>
      <w:spacing w:after="60"/>
      <w:ind w:left="284" w:hanging="284"/>
    </w:pPr>
  </w:style>
  <w:style w:type="paragraph" w:customStyle="1" w:styleId="keywords">
    <w:name w:val="keywords"/>
    <w:basedOn w:val="Normal"/>
    <w:next w:val="Normal"/>
    <w:autoRedefine/>
  </w:style>
  <w:style w:type="paragraph" w:styleId="Footer">
    <w:name w:val="footer"/>
    <w:basedOn w:val="Normal"/>
    <w:pPr>
      <w:tabs>
        <w:tab w:val="center" w:pos="4153"/>
        <w:tab w:val="right" w:pos="8306"/>
      </w:tabs>
    </w:pPr>
    <w:rPr>
      <w:sz w:val="16"/>
    </w:rPr>
  </w:style>
  <w:style w:type="paragraph" w:customStyle="1" w:styleId="keywordshead">
    <w:name w:val="keywords head"/>
    <w:basedOn w:val="Normal"/>
    <w:next w:val="keywords"/>
    <w:autoRedefine/>
    <w:rPr>
      <w:b/>
      <w:bCs/>
    </w:rPr>
  </w:style>
  <w:style w:type="character" w:styleId="FollowedHyperlink">
    <w:name w:val="FollowedHyperlink"/>
    <w:rPr>
      <w:color w:val="800080"/>
      <w:u w:val="single"/>
    </w:rPr>
  </w:style>
  <w:style w:type="paragraph" w:customStyle="1" w:styleId="abstracthead">
    <w:name w:val="abstract head"/>
    <w:basedOn w:val="Normal"/>
    <w:next w:val="Normal"/>
    <w:autoRedefine/>
    <w:pPr>
      <w:keepNext/>
      <w:outlineLvl w:val="0"/>
    </w:pPr>
    <w:rPr>
      <w:b/>
      <w:bCs/>
    </w:rPr>
  </w:style>
  <w:style w:type="paragraph" w:customStyle="1" w:styleId="Figure">
    <w:name w:val="Figure"/>
    <w:basedOn w:val="Normal"/>
    <w:pPr>
      <w:autoSpaceDE/>
      <w:autoSpaceDN/>
      <w:jc w:val="center"/>
      <w:outlineLvl w:val="0"/>
    </w:pPr>
    <w:rPr>
      <w:b/>
      <w:sz w:val="16"/>
      <w:lang w:val="en-GB"/>
    </w:rPr>
  </w:style>
  <w:style w:type="character" w:styleId="LineNumber">
    <w:name w:val="line number"/>
    <w:basedOn w:val="DefaultParagraphFont"/>
  </w:style>
  <w:style w:type="paragraph" w:styleId="ListNumber">
    <w:name w:val="List Number"/>
    <w:basedOn w:val="Normal"/>
    <w:pPr>
      <w:numPr>
        <w:numId w:val="22"/>
      </w:numPr>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NormalWeb">
    <w:name w:val="Normal (Web)"/>
    <w:basedOn w:val="Normal"/>
    <w:rPr>
      <w:sz w:val="24"/>
      <w:szCs w:val="24"/>
    </w:rPr>
  </w:style>
  <w:style w:type="paragraph" w:customStyle="1" w:styleId="media">
    <w:name w:val="media"/>
    <w:basedOn w:val="Normal"/>
  </w:style>
  <w:style w:type="paragraph" w:customStyle="1" w:styleId="abstract">
    <w:name w:val="abstract"/>
    <w:basedOn w:val="Normal"/>
    <w:link w:val="abstractChar"/>
    <w:autoRedefine/>
  </w:style>
  <w:style w:type="character" w:customStyle="1" w:styleId="abstractChar">
    <w:name w:val="abstract Char"/>
    <w:link w:val="abstract"/>
    <w:rsid w:val="00D73A1B"/>
    <w:rPr>
      <w:sz w:val="22"/>
      <w:szCs w:val="22"/>
      <w:lang w:val="en-AU" w:eastAsia="en-US" w:bidi="ar-SA"/>
    </w:rPr>
  </w:style>
  <w:style w:type="character" w:customStyle="1" w:styleId="Heading1Char">
    <w:name w:val="Heading 1 Char"/>
    <w:link w:val="Heading1"/>
    <w:rsid w:val="0027401B"/>
    <w:rPr>
      <w:b/>
      <w:bCs/>
      <w:sz w:val="24"/>
      <w:szCs w:val="24"/>
      <w:lang w:val="en-US" w:eastAsia="en-US" w:bidi="ar-SA"/>
    </w:rPr>
  </w:style>
  <w:style w:type="character" w:styleId="CommentReference">
    <w:name w:val="annotation reference"/>
    <w:rsid w:val="00D30F79"/>
    <w:rPr>
      <w:sz w:val="16"/>
      <w:szCs w:val="16"/>
    </w:rPr>
  </w:style>
  <w:style w:type="paragraph" w:styleId="CommentText">
    <w:name w:val="annotation text"/>
    <w:basedOn w:val="Normal"/>
    <w:link w:val="CommentTextChar"/>
    <w:rsid w:val="00D30F79"/>
    <w:rPr>
      <w:sz w:val="20"/>
      <w:szCs w:val="20"/>
    </w:rPr>
  </w:style>
  <w:style w:type="character" w:customStyle="1" w:styleId="CommentTextChar">
    <w:name w:val="Comment Text Char"/>
    <w:link w:val="CommentText"/>
    <w:rsid w:val="00D30F79"/>
    <w:rPr>
      <w:lang w:eastAsia="en-US"/>
    </w:rPr>
  </w:style>
  <w:style w:type="paragraph" w:styleId="CommentSubject">
    <w:name w:val="annotation subject"/>
    <w:basedOn w:val="CommentText"/>
    <w:next w:val="CommentText"/>
    <w:link w:val="CommentSubjectChar"/>
    <w:rsid w:val="00D30F79"/>
    <w:rPr>
      <w:b/>
      <w:bCs/>
    </w:rPr>
  </w:style>
  <w:style w:type="character" w:customStyle="1" w:styleId="CommentSubjectChar">
    <w:name w:val="Comment Subject Char"/>
    <w:link w:val="CommentSubject"/>
    <w:rsid w:val="00D30F79"/>
    <w:rPr>
      <w:b/>
      <w:bCs/>
      <w:lang w:eastAsia="en-US"/>
    </w:rPr>
  </w:style>
  <w:style w:type="paragraph" w:styleId="BalloonText">
    <w:name w:val="Balloon Text"/>
    <w:basedOn w:val="Normal"/>
    <w:link w:val="BalloonTextChar"/>
    <w:rsid w:val="00D30F79"/>
    <w:rPr>
      <w:rFonts w:ascii="Tahoma" w:hAnsi="Tahoma" w:cs="Tahoma"/>
      <w:sz w:val="16"/>
      <w:szCs w:val="16"/>
    </w:rPr>
  </w:style>
  <w:style w:type="character" w:customStyle="1" w:styleId="BalloonTextChar">
    <w:name w:val="Balloon Text Char"/>
    <w:link w:val="BalloonText"/>
    <w:rsid w:val="00D30F79"/>
    <w:rPr>
      <w:rFonts w:ascii="Tahoma" w:hAnsi="Tahoma" w:cs="Tahoma"/>
      <w:sz w:val="16"/>
      <w:szCs w:val="16"/>
      <w:lang w:eastAsia="en-US"/>
    </w:rPr>
  </w:style>
  <w:style w:type="paragraph" w:styleId="Quote">
    <w:name w:val="Quote"/>
    <w:basedOn w:val="Normal"/>
    <w:next w:val="Normal"/>
    <w:link w:val="QuoteChar"/>
    <w:uiPriority w:val="29"/>
    <w:qFormat/>
    <w:rsid w:val="0015680B"/>
    <w:pPr>
      <w:spacing w:before="200" w:after="160"/>
      <w:ind w:left="862" w:right="862"/>
    </w:pPr>
    <w:rPr>
      <w:i/>
      <w:iCs/>
      <w:color w:val="404040" w:themeColor="text1" w:themeTint="BF"/>
    </w:rPr>
  </w:style>
  <w:style w:type="character" w:customStyle="1" w:styleId="QuoteChar">
    <w:name w:val="Quote Char"/>
    <w:basedOn w:val="DefaultParagraphFont"/>
    <w:link w:val="Quote"/>
    <w:uiPriority w:val="29"/>
    <w:rsid w:val="0015680B"/>
    <w:rPr>
      <w:i/>
      <w:iCs/>
      <w:color w:val="404040" w:themeColor="text1" w:themeTint="BF"/>
      <w:sz w:val="22"/>
      <w:szCs w:val="22"/>
      <w:lang w:eastAsia="en-US"/>
    </w:rPr>
  </w:style>
  <w:style w:type="paragraph" w:customStyle="1" w:styleId="Reference">
    <w:name w:val="Reference"/>
    <w:basedOn w:val="references"/>
    <w:link w:val="ReferenceChar"/>
    <w:qFormat/>
    <w:rsid w:val="00527B7F"/>
  </w:style>
  <w:style w:type="character" w:customStyle="1" w:styleId="referencesChar">
    <w:name w:val="references Char"/>
    <w:basedOn w:val="DefaultParagraphFont"/>
    <w:link w:val="references"/>
    <w:rsid w:val="00527B7F"/>
    <w:rPr>
      <w:sz w:val="22"/>
      <w:szCs w:val="22"/>
      <w:lang w:eastAsia="en-US"/>
    </w:rPr>
  </w:style>
  <w:style w:type="character" w:customStyle="1" w:styleId="ReferenceChar">
    <w:name w:val="Reference Char"/>
    <w:basedOn w:val="referencesChar"/>
    <w:link w:val="Reference"/>
    <w:rsid w:val="00527B7F"/>
    <w:rPr>
      <w:sz w:val="22"/>
      <w:szCs w:val="22"/>
      <w:lang w:eastAsia="en-US"/>
    </w:rPr>
  </w:style>
  <w:style w:type="character" w:styleId="UnresolvedMention">
    <w:name w:val="Unresolved Mention"/>
    <w:basedOn w:val="DefaultParagraphFont"/>
    <w:uiPriority w:val="99"/>
    <w:semiHidden/>
    <w:unhideWhenUsed/>
    <w:rsid w:val="00B43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fish.org.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rasslandnsw.com.au/news/publications/conference-proceedings/conferences-2000-onwards/conference-2015/"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regional.org.au/au/asa/2001/5/a/johnson.htm" TargetMode="External"/><Relationship Id="rId4" Type="http://schemas.openxmlformats.org/officeDocument/2006/relationships/webSettings" Target="webSettings.xml"/><Relationship Id="rId9" Type="http://schemas.openxmlformats.org/officeDocument/2006/relationships/hyperlink" Target="http://www.regional.org.au/au/asa/2001/5/a/johnson.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1822</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TRI conference template</vt:lpstr>
    </vt:vector>
  </TitlesOfParts>
  <Company>The Regional Institute Ltd</Company>
  <LinksUpToDate>false</LinksUpToDate>
  <CharactersWithSpaces>12185</CharactersWithSpaces>
  <SharedDoc>false</SharedDoc>
  <HLinks>
    <vt:vector size="30" baseType="variant">
      <vt:variant>
        <vt:i4>6946932</vt:i4>
      </vt:variant>
      <vt:variant>
        <vt:i4>12</vt:i4>
      </vt:variant>
      <vt:variant>
        <vt:i4>0</vt:i4>
      </vt:variant>
      <vt:variant>
        <vt:i4>5</vt:i4>
      </vt:variant>
      <vt:variant>
        <vt:lpwstr>http://www.regional.org.au/au/asa/2001/5/a/johnson.htm</vt:lpwstr>
      </vt:variant>
      <vt:variant>
        <vt:lpwstr/>
      </vt:variant>
      <vt:variant>
        <vt:i4>6946932</vt:i4>
      </vt:variant>
      <vt:variant>
        <vt:i4>9</vt:i4>
      </vt:variant>
      <vt:variant>
        <vt:i4>0</vt:i4>
      </vt:variant>
      <vt:variant>
        <vt:i4>5</vt:i4>
      </vt:variant>
      <vt:variant>
        <vt:lpwstr>http://www.regional.org.au/au/asa/2001/5/a/johnson.htm</vt:lpwstr>
      </vt:variant>
      <vt:variant>
        <vt:lpwstr/>
      </vt:variant>
      <vt:variant>
        <vt:i4>852033</vt:i4>
      </vt:variant>
      <vt:variant>
        <vt:i4>6</vt:i4>
      </vt:variant>
      <vt:variant>
        <vt:i4>0</vt:i4>
      </vt:variant>
      <vt:variant>
        <vt:i4>5</vt:i4>
      </vt:variant>
      <vt:variant>
        <vt:lpwstr>http://www.worldfish.org.au/</vt:lpwstr>
      </vt:variant>
      <vt:variant>
        <vt:lpwstr/>
      </vt:variant>
      <vt:variant>
        <vt:i4>6619262</vt:i4>
      </vt:variant>
      <vt:variant>
        <vt:i4>3</vt:i4>
      </vt:variant>
      <vt:variant>
        <vt:i4>0</vt:i4>
      </vt:variant>
      <vt:variant>
        <vt:i4>5</vt:i4>
      </vt:variant>
      <vt:variant>
        <vt:lpwstr>http://grasslandnsw.com.au/news/wp-content/uploads/2008/07/nsw_grasslands_guidelines3.pdf</vt:lpwstr>
      </vt:variant>
      <vt:variant>
        <vt:lpwstr/>
      </vt:variant>
      <vt:variant>
        <vt:i4>1835039</vt:i4>
      </vt:variant>
      <vt:variant>
        <vt:i4>0</vt:i4>
      </vt:variant>
      <vt:variant>
        <vt:i4>0</vt:i4>
      </vt:variant>
      <vt:variant>
        <vt:i4>5</vt:i4>
      </vt:variant>
      <vt:variant>
        <vt:lpwstr>https://grasslandnsw.com.au/news/conference/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 conference template</dc:title>
  <dc:creator>Roger Johnson</dc:creator>
  <cp:lastModifiedBy>Lester McCormick</cp:lastModifiedBy>
  <cp:revision>4</cp:revision>
  <cp:lastPrinted>2011-12-20T01:12:00Z</cp:lastPrinted>
  <dcterms:created xsi:type="dcterms:W3CDTF">2021-02-21T23:27:00Z</dcterms:created>
  <dcterms:modified xsi:type="dcterms:W3CDTF">2021-02-22T05:15:00Z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Roger Johnson</vt:lpwstr>
  </property>
  <property fmtid="{D5CDD505-2E9C-101B-9397-08002B2CF9AE}" pid="3" name="Owner">
    <vt:lpwstr>The Regional Institute Ltd</vt:lpwstr>
  </property>
</Properties>
</file>